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76E5" w14:textId="47870C39" w:rsidR="00F818E9" w:rsidRDefault="006E3136" w:rsidP="00F818E9">
      <w:pPr>
        <w:rPr>
          <w:b/>
          <w:bCs/>
          <w:sz w:val="28"/>
        </w:rPr>
      </w:pPr>
      <w:r w:rsidRPr="006E3136">
        <w:rPr>
          <w:noProof/>
        </w:rPr>
        <w:drawing>
          <wp:anchor distT="0" distB="0" distL="114300" distR="114300" simplePos="0" relativeHeight="251691008" behindDoc="1" locked="0" layoutInCell="1" allowOverlap="1" wp14:anchorId="2C0BBED7" wp14:editId="2A547FDA">
            <wp:simplePos x="0" y="0"/>
            <wp:positionH relativeFrom="column">
              <wp:posOffset>7334250</wp:posOffset>
            </wp:positionH>
            <wp:positionV relativeFrom="page">
              <wp:posOffset>133350</wp:posOffset>
            </wp:positionV>
            <wp:extent cx="908050" cy="908050"/>
            <wp:effectExtent l="0" t="0" r="6350" b="635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0A0"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D1C9B5" wp14:editId="77576F37">
            <wp:simplePos x="0" y="0"/>
            <wp:positionH relativeFrom="column">
              <wp:posOffset>802640</wp:posOffset>
            </wp:positionH>
            <wp:positionV relativeFrom="page">
              <wp:posOffset>262890</wp:posOffset>
            </wp:positionV>
            <wp:extent cx="1188085" cy="754380"/>
            <wp:effectExtent l="0" t="0" r="5715" b="0"/>
            <wp:wrapTight wrapText="bothSides">
              <wp:wrapPolygon edited="0">
                <wp:start x="0" y="0"/>
                <wp:lineTo x="0" y="21091"/>
                <wp:lineTo x="21473" y="21091"/>
                <wp:lineTo x="21473" y="0"/>
                <wp:lineTo x="0" y="0"/>
              </wp:wrapPolygon>
            </wp:wrapTight>
            <wp:docPr id="1" name="Picture 1" descr="http://aimearlyidaho.org/wp-content/uploads/2013/10/logov2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imearlyidaho.org/wp-content/uploads/2013/10/logov2oran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8369D" w14:textId="74041DD1" w:rsidR="002515CC" w:rsidRPr="00F818E9" w:rsidRDefault="00F818E9" w:rsidP="002515CC">
      <w:pPr>
        <w:jc w:val="center"/>
        <w:rPr>
          <w:b/>
          <w:bCs/>
          <w:sz w:val="28"/>
        </w:rPr>
      </w:pPr>
      <w:r w:rsidRPr="004040A0"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376A3" wp14:editId="7F0EA9E7">
                <wp:simplePos x="0" y="0"/>
                <wp:positionH relativeFrom="column">
                  <wp:posOffset>56846</wp:posOffset>
                </wp:positionH>
                <wp:positionV relativeFrom="paragraph">
                  <wp:posOffset>277620</wp:posOffset>
                </wp:positionV>
                <wp:extent cx="8610600" cy="9525"/>
                <wp:effectExtent l="38100" t="381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62861F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1.85pt" to="682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F818E9">
        <w:rPr>
          <w:b/>
          <w:bCs/>
          <w:sz w:val="28"/>
        </w:rPr>
        <w:t>IdahoSTARS RISE Crosswalk</w:t>
      </w:r>
    </w:p>
    <w:p w14:paraId="5B8F577B" w14:textId="0B05779D" w:rsidR="00557490" w:rsidRDefault="00645546" w:rsidP="00E26FDD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  <w:sz w:val="21"/>
        </w:rPr>
      </w:pPr>
      <w:r>
        <w:rPr>
          <w:rFonts w:cstheme="minorHAnsi"/>
          <w:b/>
          <w:bCs/>
          <w:i/>
          <w:iCs/>
        </w:rPr>
        <w:t>Register on RISE to access the trainings listed on this crosswalk</w:t>
      </w:r>
      <w:r w:rsidR="00BB46BD">
        <w:rPr>
          <w:rFonts w:cstheme="minorHAnsi"/>
        </w:rPr>
        <w:t xml:space="preserve"> </w:t>
      </w:r>
      <w:r w:rsidR="00557490" w:rsidRPr="00557490">
        <w:t>https://rise.idahostars.org/#/signup</w:t>
      </w:r>
      <w:r w:rsidRPr="00F818E9">
        <w:rPr>
          <w:rFonts w:cstheme="minorHAnsi"/>
          <w:sz w:val="21"/>
        </w:rPr>
        <w:t xml:space="preserve"> </w:t>
      </w:r>
      <w:r w:rsidR="00557490">
        <w:rPr>
          <w:rFonts w:cstheme="minorHAnsi"/>
          <w:sz w:val="21"/>
        </w:rPr>
        <w:t>(if you do not have a RISE account)</w:t>
      </w:r>
    </w:p>
    <w:p w14:paraId="3813F91D" w14:textId="4D03C215" w:rsidR="00645546" w:rsidRPr="00F818E9" w:rsidRDefault="00645546" w:rsidP="00E26FDD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  <w:sz w:val="21"/>
        </w:rPr>
      </w:pPr>
      <w:r w:rsidRPr="00F818E9">
        <w:rPr>
          <w:rFonts w:cstheme="minorHAnsi"/>
          <w:sz w:val="18"/>
          <w:szCs w:val="20"/>
        </w:rPr>
        <w:t>Once you are logged in you will be able to search using the # listed in the crosswalk below to find the training you’d like to complete.</w:t>
      </w:r>
      <w:r w:rsidR="00B77A0E">
        <w:rPr>
          <w:rFonts w:cstheme="minorHAnsi"/>
          <w:sz w:val="18"/>
          <w:szCs w:val="20"/>
        </w:rPr>
        <w:t xml:space="preserve">  Please note the column </w:t>
      </w:r>
      <w:r w:rsidR="00B77A0E" w:rsidRPr="00B77A0E">
        <w:rPr>
          <w:rFonts w:cstheme="minorHAnsi"/>
          <w:i/>
          <w:sz w:val="18"/>
          <w:szCs w:val="20"/>
        </w:rPr>
        <w:t>Format in RISE</w:t>
      </w:r>
      <w:r w:rsidR="00B77A0E">
        <w:rPr>
          <w:rFonts w:cstheme="minorHAnsi"/>
          <w:sz w:val="18"/>
          <w:szCs w:val="20"/>
        </w:rPr>
        <w:t xml:space="preserve"> (options:  online, live, or TTA)</w:t>
      </w:r>
    </w:p>
    <w:p w14:paraId="0E68BA0D" w14:textId="0389201C" w:rsidR="00BB46BD" w:rsidRDefault="00645546" w:rsidP="002515CC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cstheme="minorHAnsi"/>
        </w:rPr>
      </w:pPr>
      <w:r w:rsidRPr="00645546">
        <w:rPr>
          <w:rFonts w:cstheme="minorHAnsi"/>
          <w:noProof/>
        </w:rPr>
        <w:drawing>
          <wp:inline distT="0" distB="0" distL="0" distR="0" wp14:anchorId="58F1C74F" wp14:editId="072B7BAA">
            <wp:extent cx="2202288" cy="12237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494" cy="125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546">
        <w:rPr>
          <w:rFonts w:cstheme="minorHAnsi"/>
          <w:noProof/>
        </w:rPr>
        <w:drawing>
          <wp:inline distT="0" distB="0" distL="0" distR="0" wp14:anchorId="5C0D0411" wp14:editId="30C18C9F">
            <wp:extent cx="2013748" cy="130490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7881" cy="132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4DFE0" w14:textId="12B08199" w:rsidR="00BB46BD" w:rsidRDefault="00BB46BD" w:rsidP="00E26FDD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i/>
          <w:iCs/>
        </w:rPr>
        <w:t>Track</w:t>
      </w:r>
      <w:r w:rsidR="00D82CD4" w:rsidRPr="00D82CD4">
        <w:rPr>
          <w:rFonts w:cstheme="minorHAnsi"/>
          <w:b/>
          <w:bCs/>
          <w:i/>
          <w:iCs/>
        </w:rPr>
        <w:t xml:space="preserve"> what you have done</w:t>
      </w:r>
    </w:p>
    <w:p w14:paraId="22CB8416" w14:textId="7344ABC4" w:rsidR="00BB46BD" w:rsidRPr="00EA5E1C" w:rsidRDefault="00EA5E1C" w:rsidP="00BB46BD">
      <w:pPr>
        <w:widowControl w:val="0"/>
        <w:numPr>
          <w:ilvl w:val="1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  <w:sz w:val="20"/>
        </w:rPr>
      </w:pPr>
      <w:r>
        <w:rPr>
          <w:rFonts w:cstheme="minorHAnsi"/>
          <w:bCs/>
          <w:iCs/>
          <w:sz w:val="20"/>
        </w:rPr>
        <w:t>If you printed the crosswalk p</w:t>
      </w:r>
      <w:r w:rsidR="00645546" w:rsidRPr="00EF56CB">
        <w:rPr>
          <w:rFonts w:cstheme="minorHAnsi"/>
          <w:bCs/>
          <w:iCs/>
          <w:sz w:val="20"/>
        </w:rPr>
        <w:t>lace an “x” in the completed column on the right side of the document</w:t>
      </w:r>
      <w:r w:rsidR="00EF56CB">
        <w:rPr>
          <w:rFonts w:cstheme="minorHAnsi"/>
          <w:bCs/>
          <w:iCs/>
          <w:sz w:val="20"/>
        </w:rPr>
        <w:t xml:space="preserve"> for each of the trainings you completed</w:t>
      </w:r>
    </w:p>
    <w:p w14:paraId="3C60A60B" w14:textId="77777777" w:rsidR="002515CC" w:rsidRDefault="002515CC" w:rsidP="002515CC">
      <w:pPr>
        <w:widowControl w:val="0"/>
        <w:numPr>
          <w:ilvl w:val="1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You can simply “click” in the </w:t>
      </w:r>
      <w:r>
        <w:rPr>
          <w:rFonts w:cstheme="minorHAns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cstheme="minorHAnsi"/>
          <w:sz w:val="20"/>
        </w:rPr>
        <w:instrText xml:space="preserve"> FORMCHECKBOX </w:instrText>
      </w:r>
      <w:r w:rsidR="00512016">
        <w:rPr>
          <w:rFonts w:cstheme="minorHAnsi"/>
          <w:sz w:val="20"/>
        </w:rPr>
      </w:r>
      <w:r w:rsidR="00512016">
        <w:rPr>
          <w:rFonts w:cstheme="minorHAnsi"/>
          <w:sz w:val="20"/>
        </w:rPr>
        <w:fldChar w:fldCharType="separate"/>
      </w:r>
      <w:r>
        <w:rPr>
          <w:rFonts w:cstheme="minorHAnsi"/>
          <w:sz w:val="20"/>
        </w:rPr>
        <w:fldChar w:fldCharType="end"/>
      </w:r>
      <w:bookmarkEnd w:id="0"/>
      <w:r>
        <w:rPr>
          <w:rFonts w:cstheme="minorHAnsi"/>
          <w:sz w:val="20"/>
        </w:rPr>
        <w:t xml:space="preserve"> and it will mark it with an X for each completed training.</w:t>
      </w:r>
    </w:p>
    <w:p w14:paraId="52F2F507" w14:textId="2125405B" w:rsidR="002515CC" w:rsidRPr="002515CC" w:rsidRDefault="002515CC" w:rsidP="002515CC">
      <w:pPr>
        <w:widowControl w:val="0"/>
        <w:numPr>
          <w:ilvl w:val="1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  <w:sz w:val="20"/>
        </w:rPr>
      </w:pPr>
      <w:r w:rsidRPr="002515CC">
        <w:rPr>
          <w:rFonts w:cstheme="minorHAnsi"/>
          <w:sz w:val="20"/>
        </w:rPr>
        <w:t xml:space="preserve">Add the total hours completed on the crosswalk and enter </w:t>
      </w:r>
      <w:r>
        <w:rPr>
          <w:rFonts w:cstheme="minorHAnsi"/>
          <w:sz w:val="20"/>
        </w:rPr>
        <w:t>where indicated</w:t>
      </w:r>
      <w:r w:rsidRPr="002515CC">
        <w:rPr>
          <w:rFonts w:cstheme="minorHAnsi"/>
          <w:sz w:val="20"/>
        </w:rPr>
        <w:t xml:space="preserve"> the last page </w:t>
      </w:r>
    </w:p>
    <w:p w14:paraId="33E54439" w14:textId="6A9DDCA7" w:rsidR="002515CC" w:rsidRDefault="002515CC" w:rsidP="002515CC">
      <w:pPr>
        <w:widowControl w:val="0"/>
        <w:tabs>
          <w:tab w:val="left" w:pos="720"/>
        </w:tabs>
        <w:suppressAutoHyphens/>
        <w:spacing w:after="0" w:line="240" w:lineRule="auto"/>
        <w:rPr>
          <w:rFonts w:cstheme="minorHAnsi"/>
          <w:sz w:val="20"/>
        </w:rPr>
      </w:pPr>
    </w:p>
    <w:p w14:paraId="30B6569E" w14:textId="57D1C1FF" w:rsidR="002515CC" w:rsidRDefault="002515CC" w:rsidP="002515CC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i/>
          <w:iCs/>
        </w:rPr>
        <w:t>Save or Scan your crosswalk</w:t>
      </w:r>
    </w:p>
    <w:p w14:paraId="581AA5BF" w14:textId="2C369E8E" w:rsidR="002515CC" w:rsidRDefault="002515CC" w:rsidP="002515CC">
      <w:pPr>
        <w:widowControl w:val="0"/>
        <w:numPr>
          <w:ilvl w:val="1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If you used the crosswalk as a fillable form you can then save it as a PDF to your computer</w:t>
      </w:r>
      <w:r w:rsidR="008144CF">
        <w:rPr>
          <w:rFonts w:cstheme="minorHAnsi"/>
          <w:sz w:val="20"/>
        </w:rPr>
        <w:t xml:space="preserve"> for uploading in the next step</w:t>
      </w:r>
    </w:p>
    <w:p w14:paraId="7678112D" w14:textId="414A41F0" w:rsidR="002515CC" w:rsidRDefault="002515CC" w:rsidP="002515CC">
      <w:pPr>
        <w:widowControl w:val="0"/>
        <w:numPr>
          <w:ilvl w:val="1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If you printed the crosswalk to track your training you will need to scan it as a PDF before you can upload it to EASy</w:t>
      </w:r>
    </w:p>
    <w:p w14:paraId="58D06FD3" w14:textId="77777777" w:rsidR="008144CF" w:rsidRPr="008144CF" w:rsidRDefault="008144CF" w:rsidP="008144CF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cstheme="minorHAnsi"/>
          <w:sz w:val="20"/>
        </w:rPr>
      </w:pPr>
    </w:p>
    <w:p w14:paraId="0221BC93" w14:textId="68AB54F4" w:rsidR="00D82CD4" w:rsidRPr="003B6629" w:rsidRDefault="003B6629" w:rsidP="00E26FDD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  <w:b/>
          <w:i/>
        </w:rPr>
        <w:t>Add your crosswalk in EASy</w:t>
      </w:r>
    </w:p>
    <w:p w14:paraId="7D471035" w14:textId="43BEFC86" w:rsidR="003B6629" w:rsidRPr="00EF56CB" w:rsidRDefault="003B6629" w:rsidP="003B6629">
      <w:pPr>
        <w:widowControl w:val="0"/>
        <w:numPr>
          <w:ilvl w:val="1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  <w:sz w:val="20"/>
        </w:rPr>
      </w:pPr>
      <w:r w:rsidRPr="00EF56CB">
        <w:rPr>
          <w:rFonts w:cstheme="minorHAnsi"/>
          <w:sz w:val="20"/>
        </w:rPr>
        <w:t>Log into your EASy application</w:t>
      </w:r>
    </w:p>
    <w:p w14:paraId="1D6567E0" w14:textId="11400E91" w:rsidR="003B6629" w:rsidRDefault="002515CC" w:rsidP="003B6629">
      <w:pPr>
        <w:widowControl w:val="0"/>
        <w:numPr>
          <w:ilvl w:val="1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</w:rPr>
      </w:pPr>
      <w:r w:rsidRPr="00013C0C">
        <w:rPr>
          <w:noProof/>
        </w:rPr>
        <w:drawing>
          <wp:anchor distT="0" distB="0" distL="114300" distR="114300" simplePos="0" relativeHeight="251687936" behindDoc="0" locked="0" layoutInCell="1" allowOverlap="1" wp14:anchorId="291F7FD1" wp14:editId="5B4A352C">
            <wp:simplePos x="0" y="0"/>
            <wp:positionH relativeFrom="column">
              <wp:posOffset>3051810</wp:posOffset>
            </wp:positionH>
            <wp:positionV relativeFrom="paragraph">
              <wp:posOffset>191135</wp:posOffset>
            </wp:positionV>
            <wp:extent cx="639445" cy="28384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629" w:rsidRPr="00EF56CB">
        <w:rPr>
          <w:rFonts w:cstheme="minorHAnsi"/>
          <w:sz w:val="20"/>
        </w:rPr>
        <w:t xml:space="preserve">Go to the Education tab and at the bottom of the page click on </w:t>
      </w:r>
    </w:p>
    <w:p w14:paraId="59393CA3" w14:textId="466D7511" w:rsidR="003B6629" w:rsidRPr="008144CF" w:rsidRDefault="002515CC" w:rsidP="003B6629">
      <w:pPr>
        <w:widowControl w:val="0"/>
        <w:numPr>
          <w:ilvl w:val="1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</w:rPr>
      </w:pPr>
      <w:r w:rsidRPr="00013C0C">
        <w:rPr>
          <w:noProof/>
        </w:rPr>
        <w:drawing>
          <wp:anchor distT="0" distB="0" distL="114300" distR="114300" simplePos="0" relativeHeight="251685888" behindDoc="0" locked="0" layoutInCell="1" allowOverlap="1" wp14:anchorId="20DD8DAF" wp14:editId="423527CB">
            <wp:simplePos x="0" y="0"/>
            <wp:positionH relativeFrom="column">
              <wp:posOffset>750570</wp:posOffset>
            </wp:positionH>
            <wp:positionV relativeFrom="paragraph">
              <wp:posOffset>484505</wp:posOffset>
            </wp:positionV>
            <wp:extent cx="1545590" cy="1602105"/>
            <wp:effectExtent l="0" t="0" r="381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629" w:rsidRPr="00EF56CB">
        <w:rPr>
          <w:rFonts w:cstheme="minorHAnsi"/>
          <w:sz w:val="20"/>
        </w:rPr>
        <w:t>Select “Crosswalk”</w:t>
      </w:r>
    </w:p>
    <w:p w14:paraId="7030F1F4" w14:textId="77777777" w:rsidR="008144CF" w:rsidRDefault="008144CF" w:rsidP="008144CF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cstheme="minorHAnsi"/>
        </w:rPr>
      </w:pPr>
    </w:p>
    <w:p w14:paraId="5E6B0F6F" w14:textId="5B62B4C6" w:rsidR="003B6629" w:rsidRPr="00EF56CB" w:rsidRDefault="00DF35DC" w:rsidP="003B6629">
      <w:pPr>
        <w:widowControl w:val="0"/>
        <w:numPr>
          <w:ilvl w:val="1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  <w:sz w:val="20"/>
        </w:rPr>
      </w:pPr>
      <w:r w:rsidRPr="00EF56CB">
        <w:rPr>
          <w:rFonts w:cstheme="minorHAnsi"/>
          <w:sz w:val="20"/>
        </w:rPr>
        <w:t>Select IdahoSTARS RISE</w:t>
      </w:r>
    </w:p>
    <w:p w14:paraId="0DE90344" w14:textId="618D49DB" w:rsidR="00DF35DC" w:rsidRPr="00EF56CB" w:rsidRDefault="00DF35DC" w:rsidP="00DF35DC">
      <w:pPr>
        <w:widowControl w:val="0"/>
        <w:numPr>
          <w:ilvl w:val="1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  <w:sz w:val="20"/>
        </w:rPr>
      </w:pPr>
      <w:r w:rsidRPr="00EF56CB">
        <w:rPr>
          <w:rFonts w:cstheme="minorHAnsi"/>
          <w:sz w:val="20"/>
        </w:rPr>
        <w:t>Enter the date range you completed the trainings</w:t>
      </w:r>
    </w:p>
    <w:p w14:paraId="5B642F98" w14:textId="3F6EB01D" w:rsidR="00DF35DC" w:rsidRPr="00EF56CB" w:rsidRDefault="00DF35DC" w:rsidP="00DF35DC">
      <w:pPr>
        <w:widowControl w:val="0"/>
        <w:numPr>
          <w:ilvl w:val="1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  <w:sz w:val="20"/>
        </w:rPr>
      </w:pPr>
      <w:r w:rsidRPr="00EF56CB">
        <w:rPr>
          <w:rFonts w:cstheme="minorHAnsi"/>
          <w:sz w:val="20"/>
        </w:rPr>
        <w:t xml:space="preserve">Upload your </w:t>
      </w:r>
      <w:r w:rsidR="008144CF">
        <w:rPr>
          <w:rFonts w:cstheme="minorHAnsi"/>
          <w:sz w:val="20"/>
        </w:rPr>
        <w:t>c</w:t>
      </w:r>
      <w:r w:rsidRPr="00EF56CB">
        <w:rPr>
          <w:rFonts w:cstheme="minorHAnsi"/>
          <w:sz w:val="20"/>
        </w:rPr>
        <w:t>opy of the crosswalk (EASy will only accept .PDF or .JPG files so you will need to save your crosswalk in one of those formats before you upload it)</w:t>
      </w:r>
    </w:p>
    <w:p w14:paraId="486E89F5" w14:textId="77777777" w:rsidR="002515CC" w:rsidRDefault="00DF35DC" w:rsidP="00B77A0E">
      <w:pPr>
        <w:widowControl w:val="0"/>
        <w:numPr>
          <w:ilvl w:val="1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</w:rPr>
      </w:pPr>
      <w:r w:rsidRPr="00EF56CB">
        <w:rPr>
          <w:rFonts w:cstheme="minorHAnsi"/>
          <w:sz w:val="20"/>
        </w:rPr>
        <w:t>Click on the GREEN save button</w:t>
      </w:r>
      <w:r w:rsidR="00E97523">
        <w:rPr>
          <w:rFonts w:cstheme="minorHAnsi"/>
          <w:sz w:val="20"/>
        </w:rPr>
        <w:t xml:space="preserve"> when done and proceed to step #5</w:t>
      </w:r>
    </w:p>
    <w:p w14:paraId="059BE730" w14:textId="4A9B71EE" w:rsidR="00DF35DC" w:rsidRPr="002515CC" w:rsidRDefault="00F818E9" w:rsidP="002515CC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cstheme="minorHAnsi"/>
        </w:rPr>
      </w:pPr>
      <w:r w:rsidRPr="002515CC">
        <w:rPr>
          <w:rFonts w:cstheme="minorHAnsi"/>
        </w:rPr>
        <w:tab/>
      </w:r>
    </w:p>
    <w:p w14:paraId="21F797B9" w14:textId="146711E5" w:rsidR="00DF35DC" w:rsidRPr="008144CF" w:rsidRDefault="00B77A0E" w:rsidP="00DF35DC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rFonts w:cstheme="minorHAnsi"/>
        </w:rPr>
      </w:pPr>
      <w:r w:rsidRPr="00DF35DC">
        <w:rPr>
          <w:rFonts w:cstheme="minorHAnsi"/>
          <w:noProof/>
        </w:rPr>
        <w:drawing>
          <wp:anchor distT="0" distB="0" distL="114300" distR="114300" simplePos="0" relativeHeight="251683840" behindDoc="1" locked="0" layoutInCell="1" allowOverlap="1" wp14:anchorId="2373F062" wp14:editId="56FAA6C2">
            <wp:simplePos x="0" y="0"/>
            <wp:positionH relativeFrom="column">
              <wp:posOffset>1821180</wp:posOffset>
            </wp:positionH>
            <wp:positionV relativeFrom="paragraph">
              <wp:posOffset>216535</wp:posOffset>
            </wp:positionV>
            <wp:extent cx="2110740" cy="103251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5DC">
        <w:rPr>
          <w:b/>
          <w:i/>
          <w:szCs w:val="20"/>
        </w:rPr>
        <w:t xml:space="preserve">Click on the “Edit Competencies” button </w:t>
      </w:r>
      <w:r w:rsidR="00DF35DC">
        <w:rPr>
          <w:szCs w:val="20"/>
        </w:rPr>
        <w:t xml:space="preserve"> </w:t>
      </w:r>
    </w:p>
    <w:p w14:paraId="51262AFF" w14:textId="77777777" w:rsidR="008144CF" w:rsidRDefault="008144CF" w:rsidP="008144CF">
      <w:pPr>
        <w:widowControl w:val="0"/>
        <w:tabs>
          <w:tab w:val="left" w:pos="720"/>
        </w:tabs>
        <w:suppressAutoHyphens/>
        <w:spacing w:after="0" w:line="240" w:lineRule="auto"/>
        <w:rPr>
          <w:rFonts w:cstheme="minorHAnsi"/>
        </w:rPr>
      </w:pPr>
    </w:p>
    <w:p w14:paraId="6D284FB8" w14:textId="17AD3269" w:rsidR="00EF56CB" w:rsidRPr="00EF56CB" w:rsidRDefault="001448E8" w:rsidP="00E26FDD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sz w:val="20"/>
          <w:szCs w:val="20"/>
        </w:rPr>
      </w:pPr>
      <w:r>
        <w:rPr>
          <w:b/>
          <w:i/>
          <w:szCs w:val="20"/>
        </w:rPr>
        <w:t>Click in the box under “met” for those marked on your crosswalk</w:t>
      </w:r>
    </w:p>
    <w:p w14:paraId="521C0027" w14:textId="5678CB74" w:rsidR="00DF35DC" w:rsidRDefault="00EF56CB" w:rsidP="00EF56CB">
      <w:pPr>
        <w:widowControl w:val="0"/>
        <w:numPr>
          <w:ilvl w:val="1"/>
          <w:numId w:val="22"/>
        </w:numPr>
        <w:tabs>
          <w:tab w:val="left" w:pos="720"/>
        </w:tabs>
        <w:suppressAutoHyphens/>
        <w:spacing w:after="0" w:line="240" w:lineRule="auto"/>
        <w:rPr>
          <w:sz w:val="20"/>
          <w:szCs w:val="20"/>
        </w:rPr>
      </w:pPr>
      <w:r w:rsidRPr="00EF56CB">
        <w:rPr>
          <w:sz w:val="20"/>
          <w:szCs w:val="20"/>
        </w:rPr>
        <w:t>When you click on the + sign it opens the competency, the – closes the competency</w:t>
      </w:r>
    </w:p>
    <w:p w14:paraId="64C3C4D6" w14:textId="10E4C968" w:rsidR="00727AB9" w:rsidRPr="00DF35DC" w:rsidRDefault="001448E8" w:rsidP="001448E8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AC7A72" wp14:editId="601495A3">
                <wp:simplePos x="0" y="0"/>
                <wp:positionH relativeFrom="column">
                  <wp:posOffset>2899410</wp:posOffset>
                </wp:positionH>
                <wp:positionV relativeFrom="paragraph">
                  <wp:posOffset>208280</wp:posOffset>
                </wp:positionV>
                <wp:extent cx="2266315" cy="218440"/>
                <wp:effectExtent l="0" t="0" r="6985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04EBA" w14:textId="124925ED" w:rsidR="00512016" w:rsidRPr="001448E8" w:rsidRDefault="00512016" w:rsidP="001448E8">
                            <w:pPr>
                              <w:widowControl w:val="0"/>
                              <w:tabs>
                                <w:tab w:val="left" w:pos="720"/>
                              </w:tabs>
                              <w:suppressAutoHyphens/>
                              <w:spacing w:after="0" w:line="240" w:lineRule="auto"/>
                              <w:rPr>
                                <w:color w:val="4F6228" w:themeColor="accent3" w:themeShade="80"/>
                                <w:sz w:val="15"/>
                                <w:szCs w:val="16"/>
                              </w:rPr>
                            </w:pPr>
                            <w:r w:rsidRPr="001448E8">
                              <w:rPr>
                                <w:color w:val="4F6228" w:themeColor="accent3" w:themeShade="80"/>
                                <w:sz w:val="13"/>
                                <w:szCs w:val="16"/>
                              </w:rPr>
                              <w:t>When you’ve saved your entry it will look something like this</w:t>
                            </w:r>
                          </w:p>
                          <w:p w14:paraId="22591003" w14:textId="77777777" w:rsidR="00512016" w:rsidRPr="001448E8" w:rsidRDefault="00512016" w:rsidP="00E76D5D">
                            <w:pPr>
                              <w:widowControl w:val="0"/>
                              <w:tabs>
                                <w:tab w:val="left" w:pos="720"/>
                              </w:tabs>
                              <w:suppressAutoHyphens/>
                              <w:ind w:left="360"/>
                              <w:rPr>
                                <w:color w:val="4F6228" w:themeColor="accent3" w:themeShade="80"/>
                                <w:szCs w:val="20"/>
                              </w:rPr>
                            </w:pPr>
                            <w:r w:rsidRPr="001448E8">
                              <w:rPr>
                                <w:color w:val="4F6228" w:themeColor="accent3" w:themeShade="80"/>
                                <w:szCs w:val="20"/>
                              </w:rPr>
                              <w:tab/>
                            </w:r>
                            <w:r w:rsidRPr="001448E8">
                              <w:rPr>
                                <w:color w:val="4F6228" w:themeColor="accent3" w:themeShade="80"/>
                                <w:szCs w:val="20"/>
                              </w:rPr>
                              <w:tab/>
                            </w:r>
                            <w:r w:rsidRPr="001448E8">
                              <w:rPr>
                                <w:color w:val="4F6228" w:themeColor="accent3" w:themeShade="80"/>
                                <w:szCs w:val="20"/>
                              </w:rPr>
                              <w:tab/>
                            </w:r>
                            <w:r w:rsidRPr="001448E8">
                              <w:rPr>
                                <w:color w:val="4F6228" w:themeColor="accent3" w:themeShade="80"/>
                                <w:szCs w:val="20"/>
                              </w:rPr>
                              <w:tab/>
                            </w:r>
                            <w:r w:rsidRPr="001448E8">
                              <w:rPr>
                                <w:color w:val="4F6228" w:themeColor="accent3" w:themeShade="80"/>
                                <w:szCs w:val="20"/>
                              </w:rPr>
                              <w:tab/>
                            </w:r>
                            <w:r w:rsidRPr="001448E8">
                              <w:rPr>
                                <w:color w:val="4F6228" w:themeColor="accent3" w:themeShade="80"/>
                                <w:szCs w:val="20"/>
                              </w:rPr>
                              <w:tab/>
                            </w:r>
                            <w:r w:rsidRPr="001448E8">
                              <w:rPr>
                                <w:color w:val="4F6228" w:themeColor="accent3" w:themeShade="8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C7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28.3pt;margin-top:16.4pt;width:178.45pt;height:1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" filled="f" strokeweight=".5pt">
                <v:textbox>
                  <w:txbxContent>
                    <w:p w14:paraId="31804EBA" w14:textId="124925ED" w:rsidR="00512016" w:rsidRPr="001448E8" w:rsidRDefault="00512016" w:rsidP="001448E8">
                      <w:pPr>
                        <w:widowControl w:val="0"/>
                        <w:tabs>
                          <w:tab w:val="left" w:pos="720"/>
                        </w:tabs>
                        <w:suppressAutoHyphens/>
                        <w:spacing w:after="0" w:line="240" w:lineRule="auto"/>
                        <w:rPr>
                          <w:color w:val="4F6228" w:themeColor="accent3" w:themeShade="80"/>
                          <w:sz w:val="15"/>
                          <w:szCs w:val="16"/>
                        </w:rPr>
                      </w:pPr>
                      <w:r w:rsidRPr="001448E8">
                        <w:rPr>
                          <w:color w:val="4F6228" w:themeColor="accent3" w:themeShade="80"/>
                          <w:sz w:val="13"/>
                          <w:szCs w:val="16"/>
                        </w:rPr>
                        <w:t>When you’ve saved your entry it will look something like this</w:t>
                      </w:r>
                    </w:p>
                    <w:p w14:paraId="22591003" w14:textId="77777777" w:rsidR="00512016" w:rsidRPr="001448E8" w:rsidRDefault="00512016" w:rsidP="00E76D5D">
                      <w:pPr>
                        <w:widowControl w:val="0"/>
                        <w:tabs>
                          <w:tab w:val="left" w:pos="720"/>
                        </w:tabs>
                        <w:suppressAutoHyphens/>
                        <w:ind w:left="360"/>
                        <w:rPr>
                          <w:color w:val="4F6228" w:themeColor="accent3" w:themeShade="80"/>
                          <w:szCs w:val="20"/>
                        </w:rPr>
                      </w:pPr>
                      <w:r w:rsidRPr="001448E8">
                        <w:rPr>
                          <w:color w:val="4F6228" w:themeColor="accent3" w:themeShade="80"/>
                          <w:szCs w:val="20"/>
                        </w:rPr>
                        <w:tab/>
                      </w:r>
                      <w:r w:rsidRPr="001448E8">
                        <w:rPr>
                          <w:color w:val="4F6228" w:themeColor="accent3" w:themeShade="80"/>
                          <w:szCs w:val="20"/>
                        </w:rPr>
                        <w:tab/>
                      </w:r>
                      <w:r w:rsidRPr="001448E8">
                        <w:rPr>
                          <w:color w:val="4F6228" w:themeColor="accent3" w:themeShade="80"/>
                          <w:szCs w:val="20"/>
                        </w:rPr>
                        <w:tab/>
                      </w:r>
                      <w:r w:rsidRPr="001448E8">
                        <w:rPr>
                          <w:color w:val="4F6228" w:themeColor="accent3" w:themeShade="80"/>
                          <w:szCs w:val="20"/>
                        </w:rPr>
                        <w:tab/>
                      </w:r>
                      <w:r w:rsidRPr="001448E8">
                        <w:rPr>
                          <w:color w:val="4F6228" w:themeColor="accent3" w:themeShade="80"/>
                          <w:szCs w:val="20"/>
                        </w:rPr>
                        <w:tab/>
                      </w:r>
                      <w:r w:rsidRPr="001448E8">
                        <w:rPr>
                          <w:color w:val="4F6228" w:themeColor="accent3" w:themeShade="80"/>
                          <w:szCs w:val="20"/>
                        </w:rPr>
                        <w:tab/>
                      </w:r>
                      <w:r w:rsidRPr="001448E8">
                        <w:rPr>
                          <w:color w:val="4F6228" w:themeColor="accent3" w:themeShade="8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35DC">
        <w:rPr>
          <w:noProof/>
          <w:szCs w:val="20"/>
        </w:rPr>
        <w:drawing>
          <wp:anchor distT="0" distB="0" distL="114300" distR="114300" simplePos="0" relativeHeight="251684864" behindDoc="1" locked="0" layoutInCell="1" allowOverlap="1" wp14:anchorId="73F21F59" wp14:editId="042FF2C5">
            <wp:simplePos x="0" y="0"/>
            <wp:positionH relativeFrom="column">
              <wp:posOffset>696595</wp:posOffset>
            </wp:positionH>
            <wp:positionV relativeFrom="paragraph">
              <wp:posOffset>223520</wp:posOffset>
            </wp:positionV>
            <wp:extent cx="1669415" cy="273431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238">
        <w:rPr>
          <w:noProof/>
        </w:rPr>
        <w:drawing>
          <wp:anchor distT="0" distB="0" distL="114300" distR="114300" simplePos="0" relativeHeight="251686912" behindDoc="0" locked="0" layoutInCell="1" allowOverlap="1" wp14:anchorId="236BCECF" wp14:editId="5BE5CF3C">
            <wp:simplePos x="0" y="0"/>
            <wp:positionH relativeFrom="column">
              <wp:posOffset>2886710</wp:posOffset>
            </wp:positionH>
            <wp:positionV relativeFrom="paragraph">
              <wp:posOffset>443865</wp:posOffset>
            </wp:positionV>
            <wp:extent cx="2249170" cy="1955165"/>
            <wp:effectExtent l="0" t="0" r="0" b="63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6CB">
        <w:rPr>
          <w:sz w:val="20"/>
          <w:szCs w:val="20"/>
        </w:rPr>
        <w:t xml:space="preserve">Make sure you </w:t>
      </w:r>
      <w:r>
        <w:rPr>
          <w:sz w:val="20"/>
          <w:szCs w:val="20"/>
        </w:rPr>
        <w:t>click</w:t>
      </w:r>
      <w:r w:rsidR="00EF56CB">
        <w:rPr>
          <w:sz w:val="20"/>
          <w:szCs w:val="20"/>
        </w:rPr>
        <w:t xml:space="preserve"> the GREEN save</w:t>
      </w:r>
      <w:r>
        <w:rPr>
          <w:sz w:val="20"/>
          <w:szCs w:val="20"/>
        </w:rPr>
        <w:t xml:space="preserve"> button!!</w:t>
      </w:r>
      <w:r w:rsidR="00F06D21" w:rsidRPr="00DF35DC">
        <w:rPr>
          <w:szCs w:val="20"/>
        </w:rPr>
        <w:tab/>
      </w:r>
      <w:r w:rsidR="00F06D21" w:rsidRPr="00DF35DC">
        <w:rPr>
          <w:szCs w:val="20"/>
        </w:rPr>
        <w:tab/>
      </w:r>
      <w:r w:rsidR="00F06D21" w:rsidRPr="00DF35DC">
        <w:rPr>
          <w:szCs w:val="20"/>
        </w:rPr>
        <w:tab/>
      </w:r>
    </w:p>
    <w:p w14:paraId="4AD5833E" w14:textId="6667B209" w:rsidR="002B6D1A" w:rsidRPr="00D82CD4" w:rsidRDefault="00727AB9" w:rsidP="00727AB9">
      <w:pPr>
        <w:rPr>
          <w:szCs w:val="20"/>
        </w:rPr>
      </w:pPr>
      <w:r>
        <w:rPr>
          <w:szCs w:val="20"/>
        </w:rPr>
        <w:br w:type="page"/>
      </w:r>
    </w:p>
    <w:tbl>
      <w:tblPr>
        <w:tblStyle w:val="TableGrid"/>
        <w:tblpPr w:leftFromText="187" w:rightFromText="187" w:topFromText="1440" w:horzAnchor="margin" w:tblpX="-108" w:tblpY="246"/>
        <w:tblW w:w="14670" w:type="dxa"/>
        <w:tblLayout w:type="fixed"/>
        <w:tblLook w:val="04A0" w:firstRow="1" w:lastRow="0" w:firstColumn="1" w:lastColumn="0" w:noHBand="0" w:noVBand="1"/>
      </w:tblPr>
      <w:tblGrid>
        <w:gridCol w:w="985"/>
        <w:gridCol w:w="7215"/>
        <w:gridCol w:w="811"/>
        <w:gridCol w:w="631"/>
        <w:gridCol w:w="888"/>
        <w:gridCol w:w="4140"/>
      </w:tblGrid>
      <w:tr w:rsidR="00152DE8" w14:paraId="12D187D7" w14:textId="022DBA17" w:rsidTr="00645546">
        <w:tc>
          <w:tcPr>
            <w:tcW w:w="985" w:type="dxa"/>
            <w:shd w:val="clear" w:color="auto" w:fill="F2F2F2" w:themeFill="background1" w:themeFillShade="F2"/>
          </w:tcPr>
          <w:p w14:paraId="79EB3B4D" w14:textId="111CB625" w:rsidR="004B60AF" w:rsidRPr="00A8471B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iCs/>
                <w:color w:val="000000" w:themeColor="text1"/>
                <w:sz w:val="16"/>
                <w:szCs w:val="16"/>
              </w:rPr>
            </w:pPr>
            <w:r w:rsidRPr="00A8471B">
              <w:rPr>
                <w:b/>
                <w:iCs/>
                <w:color w:val="000000" w:themeColor="text1"/>
                <w:sz w:val="16"/>
                <w:szCs w:val="16"/>
              </w:rPr>
              <w:lastRenderedPageBreak/>
              <w:t>Complete</w:t>
            </w:r>
            <w:r w:rsidR="00645546">
              <w:rPr>
                <w:b/>
                <w:iCs/>
                <w:color w:val="000000" w:themeColor="text1"/>
                <w:sz w:val="16"/>
                <w:szCs w:val="16"/>
              </w:rPr>
              <w:t>d</w:t>
            </w:r>
            <w:r w:rsidRPr="00A8471B">
              <w:rPr>
                <w:b/>
                <w:iCs/>
                <w:color w:val="000000" w:themeColor="text1"/>
                <w:sz w:val="16"/>
                <w:szCs w:val="16"/>
              </w:rPr>
              <w:t xml:space="preserve"> (X)</w:t>
            </w:r>
          </w:p>
        </w:tc>
        <w:tc>
          <w:tcPr>
            <w:tcW w:w="7215" w:type="dxa"/>
            <w:shd w:val="clear" w:color="auto" w:fill="F2F2F2" w:themeFill="background1" w:themeFillShade="F2"/>
          </w:tcPr>
          <w:p w14:paraId="5BE79D28" w14:textId="1569D35E" w:rsidR="004B60AF" w:rsidRPr="00E26FDD" w:rsidRDefault="004E65E7" w:rsidP="000C6951">
            <w:pPr>
              <w:widowControl w:val="0"/>
              <w:tabs>
                <w:tab w:val="left" w:pos="720"/>
              </w:tabs>
              <w:suppressAutoHyphens/>
              <w:rPr>
                <w:b/>
                <w:i/>
                <w:color w:val="00B050"/>
                <w:sz w:val="16"/>
                <w:szCs w:val="16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CAE8CB" wp14:editId="287D9676">
                      <wp:simplePos x="0" y="0"/>
                      <wp:positionH relativeFrom="margin">
                        <wp:posOffset>2170583</wp:posOffset>
                      </wp:positionH>
                      <wp:positionV relativeFrom="paragraph">
                        <wp:posOffset>-399745</wp:posOffset>
                      </wp:positionV>
                      <wp:extent cx="3533422" cy="316089"/>
                      <wp:effectExtent l="0" t="0" r="10160" b="273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422" cy="3160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ED86EB" w14:textId="1A4AC124" w:rsidR="00512016" w:rsidRPr="00974A40" w:rsidRDefault="00512016" w:rsidP="0064554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RISE CROSSWALK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CAE8CB" id="Text Box 9" o:spid="_x0000_s1027" type="#_x0000_t202" style="position:absolute;margin-left:170.9pt;margin-top:-31.5pt;width:278.2pt;height:24.9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" fillcolor="window" strokeweight=".5pt">
                      <v:textbox>
                        <w:txbxContent>
                          <w:p w14:paraId="5EED86EB" w14:textId="1A4AC124" w:rsidR="00512016" w:rsidRPr="00974A40" w:rsidRDefault="00512016" w:rsidP="006455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RISE CROSSWALK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B60AF" w:rsidRPr="00E26FDD">
              <w:rPr>
                <w:b/>
                <w:i/>
                <w:color w:val="000000" w:themeColor="text1"/>
                <w:sz w:val="24"/>
                <w:szCs w:val="16"/>
              </w:rPr>
              <w:t xml:space="preserve">IdahoSTARS </w:t>
            </w:r>
            <w:r w:rsidR="004B60AF">
              <w:rPr>
                <w:b/>
                <w:i/>
                <w:color w:val="000000" w:themeColor="text1"/>
                <w:sz w:val="24"/>
                <w:szCs w:val="16"/>
              </w:rPr>
              <w:t>trainings</w:t>
            </w:r>
            <w:r w:rsidR="00152DE8">
              <w:rPr>
                <w:noProof/>
                <w:szCs w:val="20"/>
              </w:rPr>
              <w:t xml:space="preserve"> 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5F84E650" w14:textId="6765C722" w:rsidR="004B60AF" w:rsidRPr="00E26FD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26FDD">
              <w:rPr>
                <w:b/>
                <w:sz w:val="16"/>
                <w:szCs w:val="16"/>
              </w:rPr>
              <w:t>Module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14:paraId="208DB6B0" w14:textId="34FFBB75" w:rsidR="004B60AF" w:rsidRPr="00E26FDD" w:rsidRDefault="004B60AF" w:rsidP="000C6951">
            <w:pPr>
              <w:widowControl w:val="0"/>
              <w:tabs>
                <w:tab w:val="left" w:pos="720"/>
              </w:tabs>
              <w:suppressAutoHyphens/>
              <w:rPr>
                <w:b/>
                <w:sz w:val="16"/>
                <w:szCs w:val="16"/>
              </w:rPr>
            </w:pPr>
            <w:r w:rsidRPr="00E26FDD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0E108419" w14:textId="77777777" w:rsidR="004B60AF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Format</w:t>
            </w:r>
          </w:p>
          <w:p w14:paraId="088482A7" w14:textId="5FD8D7DB" w:rsidR="00B72221" w:rsidRPr="00E26FDD" w:rsidRDefault="00B72221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RISE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5E94F03F" w14:textId="71E83548" w:rsidR="004B60AF" w:rsidRPr="00E26FDD" w:rsidRDefault="004B60AF" w:rsidP="000C6951">
            <w:pPr>
              <w:widowControl w:val="0"/>
              <w:tabs>
                <w:tab w:val="left" w:pos="720"/>
              </w:tabs>
              <w:suppressAutoHyphens/>
              <w:rPr>
                <w:b/>
                <w:i/>
                <w:szCs w:val="16"/>
              </w:rPr>
            </w:pPr>
            <w:r w:rsidRPr="00E26FDD">
              <w:rPr>
                <w:b/>
                <w:i/>
                <w:szCs w:val="16"/>
              </w:rPr>
              <w:t xml:space="preserve">Competencies </w:t>
            </w:r>
            <w:r>
              <w:rPr>
                <w:b/>
                <w:i/>
                <w:szCs w:val="16"/>
              </w:rPr>
              <w:t>covered</w:t>
            </w:r>
          </w:p>
        </w:tc>
      </w:tr>
      <w:tr w:rsidR="00152DE8" w14:paraId="41BEE7FA" w14:textId="110BBB22" w:rsidTr="00645546">
        <w:sdt>
          <w:sdtPr>
            <w:rPr>
              <w:rFonts w:cstheme="minorHAnsi"/>
              <w:sz w:val="30"/>
              <w:szCs w:val="30"/>
            </w:rPr>
            <w:id w:val="124515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135D94D0" w14:textId="19442E09" w:rsidR="004B60AF" w:rsidRPr="00152DE8" w:rsidRDefault="008144CF" w:rsidP="000C6951">
                <w:pPr>
                  <w:widowControl w:val="0"/>
                  <w:tabs>
                    <w:tab w:val="left" w:pos="720"/>
                  </w:tabs>
                  <w:suppressAutoHyphens/>
                  <w:jc w:val="center"/>
                  <w:rPr>
                    <w:rFonts w:cstheme="minorHAnsi"/>
                    <w:color w:val="00B050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0B550C9D" w14:textId="22A752FE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color w:val="00B050"/>
                <w:sz w:val="21"/>
                <w:szCs w:val="20"/>
              </w:rPr>
            </w:pPr>
            <w:r w:rsidRPr="008D3CAD">
              <w:rPr>
                <w:rFonts w:cstheme="minorHAnsi"/>
                <w:color w:val="00B050"/>
                <w:sz w:val="21"/>
                <w:szCs w:val="20"/>
              </w:rPr>
              <w:t>Trauma-Informed Care &amp; the Pyramid Module – Module 1 (305)</w:t>
            </w:r>
          </w:p>
        </w:tc>
        <w:tc>
          <w:tcPr>
            <w:tcW w:w="811" w:type="dxa"/>
          </w:tcPr>
          <w:p w14:paraId="58D19DC7" w14:textId="7CC5D7DE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00B050"/>
                <w:sz w:val="21"/>
                <w:szCs w:val="20"/>
              </w:rPr>
            </w:pPr>
            <w:r w:rsidRPr="008D3CAD">
              <w:rPr>
                <w:rFonts w:cstheme="minorHAnsi"/>
                <w:color w:val="00B050"/>
                <w:sz w:val="21"/>
                <w:szCs w:val="20"/>
              </w:rPr>
              <w:t>1</w:t>
            </w:r>
          </w:p>
        </w:tc>
        <w:tc>
          <w:tcPr>
            <w:tcW w:w="631" w:type="dxa"/>
          </w:tcPr>
          <w:p w14:paraId="6C0D8D82" w14:textId="2AF96D78" w:rsidR="004B60AF" w:rsidRPr="008D3CAD" w:rsidRDefault="00942F20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00B050"/>
                <w:sz w:val="21"/>
                <w:szCs w:val="20"/>
              </w:rPr>
            </w:pPr>
            <w:r>
              <w:rPr>
                <w:rFonts w:cstheme="minorHAnsi"/>
                <w:color w:val="00B050"/>
                <w:sz w:val="21"/>
                <w:szCs w:val="20"/>
              </w:rPr>
              <w:t>2</w:t>
            </w:r>
          </w:p>
        </w:tc>
        <w:tc>
          <w:tcPr>
            <w:tcW w:w="888" w:type="dxa"/>
          </w:tcPr>
          <w:p w14:paraId="7C9EC4B7" w14:textId="1CFE32DB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00B050"/>
                <w:sz w:val="21"/>
                <w:szCs w:val="20"/>
              </w:rPr>
            </w:pPr>
            <w:r>
              <w:rPr>
                <w:rFonts w:cstheme="minorHAnsi"/>
                <w:color w:val="00B050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35D06381" w14:textId="64A941FE" w:rsidR="004B60AF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a</w:t>
            </w:r>
            <w:r w:rsidR="004B60AF" w:rsidRPr="008D3CAD">
              <w:rPr>
                <w:rFonts w:cstheme="minorHAnsi"/>
                <w:sz w:val="21"/>
                <w:szCs w:val="20"/>
              </w:rPr>
              <w:t>ttachment, separation, trauma, grief &amp; loss</w:t>
            </w:r>
          </w:p>
          <w:p w14:paraId="71ED901F" w14:textId="7885D01F" w:rsidR="00942F20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s</w:t>
            </w:r>
            <w:r w:rsidR="00942F20">
              <w:rPr>
                <w:rFonts w:cstheme="minorHAnsi"/>
                <w:sz w:val="21"/>
                <w:szCs w:val="20"/>
              </w:rPr>
              <w:t>elf-awareness</w:t>
            </w:r>
          </w:p>
        </w:tc>
      </w:tr>
      <w:tr w:rsidR="00152DE8" w14:paraId="24046462" w14:textId="6C8A843A" w:rsidTr="00645546">
        <w:sdt>
          <w:sdtPr>
            <w:rPr>
              <w:rFonts w:cstheme="minorHAnsi"/>
              <w:sz w:val="30"/>
              <w:szCs w:val="30"/>
            </w:rPr>
            <w:id w:val="-108129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4C4A489A" w14:textId="2F8D6BD1" w:rsidR="004B60AF" w:rsidRPr="00152DE8" w:rsidRDefault="008144CF" w:rsidP="000C6951">
                <w:pPr>
                  <w:widowControl w:val="0"/>
                  <w:tabs>
                    <w:tab w:val="left" w:pos="720"/>
                  </w:tabs>
                  <w:suppressAutoHyphens/>
                  <w:jc w:val="center"/>
                  <w:rPr>
                    <w:rFonts w:cstheme="minorHAnsi"/>
                    <w:color w:val="00B050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53D63F41" w14:textId="7449BFA6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color w:val="00B050"/>
                <w:sz w:val="21"/>
                <w:szCs w:val="20"/>
              </w:rPr>
              <w:t>Trauma-Informed Care &amp; the Pyramid Module – Module 2 (306)</w:t>
            </w:r>
          </w:p>
        </w:tc>
        <w:tc>
          <w:tcPr>
            <w:tcW w:w="811" w:type="dxa"/>
          </w:tcPr>
          <w:p w14:paraId="5D458DDB" w14:textId="28E46243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color w:val="00B050"/>
                <w:sz w:val="21"/>
                <w:szCs w:val="20"/>
              </w:rPr>
              <w:t>2</w:t>
            </w:r>
          </w:p>
        </w:tc>
        <w:tc>
          <w:tcPr>
            <w:tcW w:w="631" w:type="dxa"/>
          </w:tcPr>
          <w:p w14:paraId="58A374AB" w14:textId="6696CDFE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00B050"/>
                <w:sz w:val="21"/>
                <w:szCs w:val="20"/>
              </w:rPr>
            </w:pPr>
            <w:r w:rsidRPr="008D3CAD">
              <w:rPr>
                <w:rFonts w:cstheme="minorHAnsi"/>
                <w:color w:val="00B050"/>
                <w:sz w:val="21"/>
                <w:szCs w:val="20"/>
              </w:rPr>
              <w:t>1.5</w:t>
            </w:r>
          </w:p>
        </w:tc>
        <w:tc>
          <w:tcPr>
            <w:tcW w:w="888" w:type="dxa"/>
          </w:tcPr>
          <w:p w14:paraId="50600451" w14:textId="7E5265F9" w:rsidR="004B60AF" w:rsidRPr="008D3CAD" w:rsidRDefault="00B65F72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color w:val="00B050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0E9277A3" w14:textId="2B2A2208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</w:t>
            </w:r>
            <w:r w:rsidR="004B60AF" w:rsidRPr="008D3CAD">
              <w:rPr>
                <w:rFonts w:cstheme="minorHAnsi"/>
                <w:szCs w:val="20"/>
              </w:rPr>
              <w:t>nfant/young child development &amp; behavior</w:t>
            </w:r>
          </w:p>
        </w:tc>
      </w:tr>
      <w:tr w:rsidR="00152DE8" w14:paraId="7A5F2503" w14:textId="11B41EA7" w:rsidTr="00197528">
        <w:trPr>
          <w:trHeight w:val="109"/>
        </w:trPr>
        <w:sdt>
          <w:sdtPr>
            <w:rPr>
              <w:rFonts w:cstheme="minorHAnsi"/>
              <w:sz w:val="30"/>
              <w:szCs w:val="30"/>
            </w:rPr>
            <w:id w:val="-84500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1643F1F" w14:textId="13FE2783" w:rsidR="004B60AF" w:rsidRPr="00152DE8" w:rsidRDefault="008144CF" w:rsidP="000C6951">
                <w:pPr>
                  <w:widowControl w:val="0"/>
                  <w:tabs>
                    <w:tab w:val="left" w:pos="720"/>
                  </w:tabs>
                  <w:suppressAutoHyphens/>
                  <w:jc w:val="center"/>
                  <w:rPr>
                    <w:rFonts w:cstheme="minorHAnsi"/>
                    <w:color w:val="00B050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578BD7F8" w14:textId="630FD4D1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color w:val="00B050"/>
                <w:sz w:val="21"/>
                <w:szCs w:val="20"/>
              </w:rPr>
              <w:t>Trauma-Informed Care &amp; the Pyramid Module – Module 3 (307)</w:t>
            </w:r>
          </w:p>
        </w:tc>
        <w:tc>
          <w:tcPr>
            <w:tcW w:w="811" w:type="dxa"/>
          </w:tcPr>
          <w:p w14:paraId="2AE9332A" w14:textId="2002D45A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color w:val="00B050"/>
                <w:sz w:val="21"/>
                <w:szCs w:val="20"/>
              </w:rPr>
              <w:t>3</w:t>
            </w:r>
          </w:p>
        </w:tc>
        <w:tc>
          <w:tcPr>
            <w:tcW w:w="631" w:type="dxa"/>
          </w:tcPr>
          <w:p w14:paraId="362191B4" w14:textId="4269746C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00B050"/>
                <w:sz w:val="21"/>
                <w:szCs w:val="20"/>
              </w:rPr>
            </w:pPr>
            <w:r w:rsidRPr="008D3CAD">
              <w:rPr>
                <w:rFonts w:cstheme="minorHAnsi"/>
                <w:color w:val="00B050"/>
                <w:sz w:val="21"/>
                <w:szCs w:val="20"/>
              </w:rPr>
              <w:t>1.5</w:t>
            </w:r>
          </w:p>
        </w:tc>
        <w:tc>
          <w:tcPr>
            <w:tcW w:w="888" w:type="dxa"/>
          </w:tcPr>
          <w:p w14:paraId="4F5CA594" w14:textId="60BE4463" w:rsidR="004B60AF" w:rsidRPr="008D3CAD" w:rsidRDefault="00B65F72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color w:val="00B050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3048F802" w14:textId="5DCB1224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</w:t>
            </w:r>
            <w:r w:rsidR="004B60AF" w:rsidRPr="008D3CAD">
              <w:rPr>
                <w:rFonts w:cstheme="minorHAnsi"/>
                <w:szCs w:val="20"/>
              </w:rPr>
              <w:t>elationship-focused practice</w:t>
            </w:r>
          </w:p>
        </w:tc>
      </w:tr>
      <w:tr w:rsidR="00152DE8" w14:paraId="041E8E5A" w14:textId="6BDEA7FD" w:rsidTr="00645546">
        <w:sdt>
          <w:sdtPr>
            <w:rPr>
              <w:rFonts w:cstheme="minorHAnsi"/>
              <w:sz w:val="30"/>
              <w:szCs w:val="30"/>
            </w:rPr>
            <w:id w:val="133742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9EA0A3F" w14:textId="3A09343F" w:rsidR="004B60AF" w:rsidRPr="00152DE8" w:rsidRDefault="004B60AF" w:rsidP="000C6951">
                <w:pPr>
                  <w:widowControl w:val="0"/>
                  <w:tabs>
                    <w:tab w:val="left" w:pos="720"/>
                  </w:tabs>
                  <w:suppressAutoHyphens/>
                  <w:jc w:val="center"/>
                  <w:rPr>
                    <w:rFonts w:cstheme="minorHAnsi"/>
                    <w:color w:val="0070C0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6D3DC740" w14:textId="77777777" w:rsidR="004B60AF" w:rsidRDefault="004B60AF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color w:val="0070C0"/>
                <w:sz w:val="21"/>
                <w:szCs w:val="20"/>
              </w:rPr>
            </w:pPr>
            <w:r w:rsidRPr="008D3CAD">
              <w:rPr>
                <w:rFonts w:cstheme="minorHAnsi"/>
                <w:color w:val="0070C0"/>
                <w:sz w:val="21"/>
                <w:szCs w:val="20"/>
              </w:rPr>
              <w:t>ePyramid Birth – 5, Module 1: Building Relationships and Creating Supportive Environments (367)</w:t>
            </w:r>
          </w:p>
          <w:p w14:paraId="5CB2E04A" w14:textId="77777777" w:rsidR="00B72221" w:rsidRDefault="00B72221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color w:val="0070C0"/>
                <w:sz w:val="21"/>
                <w:szCs w:val="20"/>
              </w:rPr>
            </w:pPr>
            <w:r>
              <w:rPr>
                <w:rFonts w:cstheme="minorHAnsi"/>
                <w:color w:val="0070C0"/>
                <w:sz w:val="21"/>
                <w:szCs w:val="20"/>
              </w:rPr>
              <w:t>(English/Spanish)</w:t>
            </w:r>
          </w:p>
          <w:p w14:paraId="2F1BDE73" w14:textId="0D48BB1D" w:rsidR="00D92506" w:rsidRPr="008D3CAD" w:rsidRDefault="00D92506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color w:val="0070C0"/>
                <w:sz w:val="21"/>
                <w:szCs w:val="20"/>
              </w:rPr>
            </w:pPr>
          </w:p>
        </w:tc>
        <w:tc>
          <w:tcPr>
            <w:tcW w:w="811" w:type="dxa"/>
          </w:tcPr>
          <w:p w14:paraId="5B31AD14" w14:textId="7BC17AC3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0070C0"/>
                <w:sz w:val="21"/>
                <w:szCs w:val="20"/>
              </w:rPr>
            </w:pPr>
            <w:r w:rsidRPr="008D3CAD">
              <w:rPr>
                <w:rFonts w:cstheme="minorHAnsi"/>
                <w:color w:val="0070C0"/>
                <w:sz w:val="21"/>
                <w:szCs w:val="20"/>
              </w:rPr>
              <w:t>1</w:t>
            </w:r>
          </w:p>
        </w:tc>
        <w:tc>
          <w:tcPr>
            <w:tcW w:w="631" w:type="dxa"/>
          </w:tcPr>
          <w:p w14:paraId="6DA68A22" w14:textId="62A42355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0070C0"/>
                <w:sz w:val="21"/>
                <w:szCs w:val="20"/>
              </w:rPr>
            </w:pPr>
            <w:r w:rsidRPr="008D3CAD">
              <w:rPr>
                <w:rFonts w:cstheme="minorHAnsi"/>
                <w:color w:val="0070C0"/>
                <w:sz w:val="21"/>
                <w:szCs w:val="20"/>
              </w:rPr>
              <w:t>6</w:t>
            </w:r>
          </w:p>
        </w:tc>
        <w:tc>
          <w:tcPr>
            <w:tcW w:w="888" w:type="dxa"/>
          </w:tcPr>
          <w:p w14:paraId="1BC9C729" w14:textId="7004A28C" w:rsidR="004B60AF" w:rsidRPr="008D3CAD" w:rsidRDefault="00B72221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0070C0"/>
                <w:sz w:val="21"/>
                <w:szCs w:val="20"/>
              </w:rPr>
            </w:pPr>
            <w:r>
              <w:rPr>
                <w:rFonts w:cstheme="minorHAnsi"/>
                <w:color w:val="0070C0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35CFEB5E" w14:textId="0A71DB16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m</w:t>
            </w:r>
            <w:r w:rsidR="004B60AF" w:rsidRPr="008D3CAD">
              <w:rPr>
                <w:rFonts w:cstheme="minorHAnsi"/>
                <w:sz w:val="21"/>
                <w:szCs w:val="20"/>
              </w:rPr>
              <w:t>aintaining perspective</w:t>
            </w:r>
          </w:p>
          <w:p w14:paraId="5C3EC73E" w14:textId="3435689F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i</w:t>
            </w:r>
            <w:r w:rsidR="004B60AF" w:rsidRPr="008D3CAD">
              <w:rPr>
                <w:rFonts w:cstheme="minorHAnsi"/>
                <w:sz w:val="21"/>
                <w:szCs w:val="20"/>
              </w:rPr>
              <w:t>nfant/young child development &amp; behavior</w:t>
            </w:r>
          </w:p>
          <w:p w14:paraId="6320E540" w14:textId="69466FDF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f</w:t>
            </w:r>
            <w:r w:rsidR="004B60AF" w:rsidRPr="008D3CAD">
              <w:rPr>
                <w:rFonts w:cstheme="minorHAnsi"/>
                <w:sz w:val="21"/>
                <w:szCs w:val="20"/>
              </w:rPr>
              <w:t>amily relationships &amp; dynamics</w:t>
            </w:r>
          </w:p>
          <w:p w14:paraId="46ACA521" w14:textId="53CFC6CC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a</w:t>
            </w:r>
            <w:r w:rsidR="004B60AF" w:rsidRPr="008D3CAD">
              <w:rPr>
                <w:rFonts w:cstheme="minorHAnsi"/>
                <w:sz w:val="21"/>
                <w:szCs w:val="20"/>
              </w:rPr>
              <w:t>ttachment, separation, trauma grief, &amp; loss</w:t>
            </w:r>
          </w:p>
          <w:p w14:paraId="31DA845B" w14:textId="580FDD9F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s</w:t>
            </w:r>
            <w:r w:rsidR="004B60AF" w:rsidRPr="008D3CAD">
              <w:rPr>
                <w:rFonts w:cstheme="minorHAnsi"/>
                <w:sz w:val="21"/>
                <w:szCs w:val="20"/>
              </w:rPr>
              <w:t>upporting others</w:t>
            </w:r>
          </w:p>
          <w:p w14:paraId="26EA4324" w14:textId="29B9217A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c</w:t>
            </w:r>
            <w:r w:rsidR="004B60AF" w:rsidRPr="008D3CAD">
              <w:rPr>
                <w:rFonts w:cstheme="minorHAnsi"/>
                <w:sz w:val="21"/>
                <w:szCs w:val="20"/>
              </w:rPr>
              <w:t xml:space="preserve">ontemplation </w:t>
            </w:r>
          </w:p>
        </w:tc>
      </w:tr>
      <w:tr w:rsidR="00152DE8" w14:paraId="67CB9BC8" w14:textId="328140FC" w:rsidTr="00645546">
        <w:sdt>
          <w:sdtPr>
            <w:rPr>
              <w:rFonts w:cstheme="minorHAnsi"/>
              <w:sz w:val="30"/>
              <w:szCs w:val="30"/>
            </w:rPr>
            <w:id w:val="47479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1AF6F367" w14:textId="1B028B67" w:rsidR="004B60AF" w:rsidRPr="00152DE8" w:rsidRDefault="004B60AF" w:rsidP="000C6951">
                <w:pPr>
                  <w:widowControl w:val="0"/>
                  <w:tabs>
                    <w:tab w:val="left" w:pos="720"/>
                  </w:tabs>
                  <w:suppressAutoHyphens/>
                  <w:jc w:val="center"/>
                  <w:rPr>
                    <w:rFonts w:cstheme="minorHAnsi"/>
                    <w:color w:val="0070C0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488D4246" w14:textId="77777777" w:rsidR="004B60AF" w:rsidRDefault="004B60AF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color w:val="0070C0"/>
                <w:sz w:val="21"/>
                <w:szCs w:val="20"/>
              </w:rPr>
            </w:pPr>
            <w:r w:rsidRPr="008D3CAD">
              <w:rPr>
                <w:rFonts w:cstheme="minorHAnsi"/>
                <w:color w:val="0070C0"/>
                <w:sz w:val="21"/>
                <w:szCs w:val="20"/>
              </w:rPr>
              <w:t>ePyramid Birth – 5, Module 2: Social Emotional Teaching Strategies (368)</w:t>
            </w:r>
          </w:p>
          <w:p w14:paraId="490FA336" w14:textId="6E345C5B" w:rsidR="00B72221" w:rsidRPr="008D3CAD" w:rsidRDefault="00B72221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color w:val="0070C0"/>
                <w:sz w:val="21"/>
                <w:szCs w:val="20"/>
              </w:rPr>
            </w:pPr>
            <w:r>
              <w:rPr>
                <w:rFonts w:cstheme="minorHAnsi"/>
                <w:color w:val="0070C0"/>
                <w:sz w:val="21"/>
                <w:szCs w:val="20"/>
              </w:rPr>
              <w:t>(English/Spanish)</w:t>
            </w:r>
          </w:p>
        </w:tc>
        <w:tc>
          <w:tcPr>
            <w:tcW w:w="811" w:type="dxa"/>
          </w:tcPr>
          <w:p w14:paraId="77F521DC" w14:textId="60268987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0070C0"/>
                <w:sz w:val="21"/>
                <w:szCs w:val="20"/>
              </w:rPr>
            </w:pPr>
            <w:r w:rsidRPr="008D3CAD">
              <w:rPr>
                <w:rFonts w:cstheme="minorHAnsi"/>
                <w:color w:val="0070C0"/>
                <w:sz w:val="21"/>
                <w:szCs w:val="20"/>
              </w:rPr>
              <w:t>2</w:t>
            </w:r>
          </w:p>
        </w:tc>
        <w:tc>
          <w:tcPr>
            <w:tcW w:w="631" w:type="dxa"/>
          </w:tcPr>
          <w:p w14:paraId="3D15BD6F" w14:textId="4DEC5463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0070C0"/>
                <w:sz w:val="21"/>
                <w:szCs w:val="20"/>
              </w:rPr>
            </w:pPr>
            <w:r w:rsidRPr="008D3CAD">
              <w:rPr>
                <w:rFonts w:cstheme="minorHAnsi"/>
                <w:color w:val="0070C0"/>
                <w:sz w:val="21"/>
                <w:szCs w:val="20"/>
              </w:rPr>
              <w:t>6</w:t>
            </w:r>
          </w:p>
        </w:tc>
        <w:tc>
          <w:tcPr>
            <w:tcW w:w="888" w:type="dxa"/>
          </w:tcPr>
          <w:p w14:paraId="1220ED8F" w14:textId="05382E9B" w:rsidR="004B60AF" w:rsidRPr="008D3CAD" w:rsidRDefault="00B72221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0070C0"/>
                <w:sz w:val="21"/>
                <w:szCs w:val="20"/>
              </w:rPr>
            </w:pPr>
            <w:r>
              <w:rPr>
                <w:rFonts w:cstheme="minorHAnsi"/>
                <w:color w:val="0070C0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286F83C1" w14:textId="2109D1E2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m</w:t>
            </w:r>
            <w:r w:rsidR="004B60AF" w:rsidRPr="008D3CAD">
              <w:rPr>
                <w:rFonts w:cstheme="minorHAnsi"/>
                <w:sz w:val="21"/>
                <w:szCs w:val="20"/>
              </w:rPr>
              <w:t>aintaining perspective</w:t>
            </w:r>
          </w:p>
          <w:p w14:paraId="02F210D5" w14:textId="04A3F949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r</w:t>
            </w:r>
            <w:r w:rsidR="004B60AF" w:rsidRPr="008D3CAD">
              <w:rPr>
                <w:rFonts w:cstheme="minorHAnsi"/>
                <w:sz w:val="21"/>
                <w:szCs w:val="20"/>
              </w:rPr>
              <w:t>elationship-focused practice</w:t>
            </w:r>
          </w:p>
          <w:p w14:paraId="70638875" w14:textId="6EEDC78C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i</w:t>
            </w:r>
            <w:r w:rsidR="004B60AF" w:rsidRPr="008D3CAD">
              <w:rPr>
                <w:rFonts w:cstheme="minorHAnsi"/>
                <w:sz w:val="21"/>
                <w:szCs w:val="20"/>
              </w:rPr>
              <w:t>nfant/young child development &amp; behavior</w:t>
            </w:r>
          </w:p>
          <w:p w14:paraId="683AE826" w14:textId="1F4B654E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i</w:t>
            </w:r>
            <w:r w:rsidR="004B60AF" w:rsidRPr="008D3CAD">
              <w:rPr>
                <w:rFonts w:cstheme="minorHAnsi"/>
                <w:sz w:val="21"/>
                <w:szCs w:val="20"/>
              </w:rPr>
              <w:t>nfant/young child</w:t>
            </w:r>
            <w:r w:rsidR="00B53CB0">
              <w:rPr>
                <w:rFonts w:cstheme="minorHAnsi"/>
                <w:sz w:val="21"/>
                <w:szCs w:val="20"/>
              </w:rPr>
              <w:t xml:space="preserve"> &amp;</w:t>
            </w:r>
            <w:r w:rsidR="004B60AF" w:rsidRPr="008D3CAD">
              <w:rPr>
                <w:rFonts w:cstheme="minorHAnsi"/>
                <w:sz w:val="21"/>
                <w:szCs w:val="20"/>
              </w:rPr>
              <w:t xml:space="preserve"> family-centered practice</w:t>
            </w:r>
          </w:p>
          <w:p w14:paraId="1106C72D" w14:textId="283B2436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o</w:t>
            </w:r>
            <w:r w:rsidR="004B60AF" w:rsidRPr="008D3CAD">
              <w:rPr>
                <w:rFonts w:cstheme="minorHAnsi"/>
                <w:sz w:val="21"/>
                <w:szCs w:val="20"/>
              </w:rPr>
              <w:t xml:space="preserve">bservation &amp; listening </w:t>
            </w:r>
          </w:p>
          <w:p w14:paraId="14464B83" w14:textId="2666EF00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s</w:t>
            </w:r>
            <w:r w:rsidR="004B60AF" w:rsidRPr="008D3CAD">
              <w:rPr>
                <w:rFonts w:cstheme="minorHAnsi"/>
                <w:sz w:val="21"/>
                <w:szCs w:val="20"/>
              </w:rPr>
              <w:t>elf-awareness</w:t>
            </w:r>
          </w:p>
        </w:tc>
      </w:tr>
      <w:tr w:rsidR="00152DE8" w14:paraId="1162BE38" w14:textId="0048777A" w:rsidTr="00645546">
        <w:sdt>
          <w:sdtPr>
            <w:rPr>
              <w:rFonts w:cstheme="minorHAnsi"/>
              <w:sz w:val="30"/>
              <w:szCs w:val="30"/>
            </w:rPr>
            <w:id w:val="-175604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16A1A83" w14:textId="18328C10" w:rsidR="004B60AF" w:rsidRPr="00152DE8" w:rsidRDefault="004B60AF" w:rsidP="000C6951">
                <w:pPr>
                  <w:widowControl w:val="0"/>
                  <w:tabs>
                    <w:tab w:val="left" w:pos="720"/>
                  </w:tabs>
                  <w:suppressAutoHyphens/>
                  <w:jc w:val="center"/>
                  <w:rPr>
                    <w:rFonts w:cstheme="minorHAnsi"/>
                    <w:color w:val="0070C0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39188505" w14:textId="062C6959" w:rsidR="004B60AF" w:rsidRDefault="004B60AF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color w:val="0070C0"/>
                <w:sz w:val="21"/>
                <w:szCs w:val="20"/>
              </w:rPr>
            </w:pPr>
            <w:r w:rsidRPr="008D3CAD">
              <w:rPr>
                <w:rFonts w:cstheme="minorHAnsi"/>
                <w:color w:val="0070C0"/>
                <w:sz w:val="21"/>
                <w:szCs w:val="20"/>
              </w:rPr>
              <w:t>ePyramid Birth – 5, Module 3: Individualized Intervention (369)</w:t>
            </w:r>
          </w:p>
          <w:p w14:paraId="690B2A6B" w14:textId="7CB3D7B2" w:rsidR="00B72221" w:rsidRPr="008D3CAD" w:rsidRDefault="00B72221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color w:val="0070C0"/>
                <w:sz w:val="21"/>
                <w:szCs w:val="20"/>
              </w:rPr>
            </w:pPr>
            <w:r>
              <w:rPr>
                <w:rFonts w:cstheme="minorHAnsi"/>
                <w:color w:val="0070C0"/>
                <w:sz w:val="21"/>
                <w:szCs w:val="20"/>
              </w:rPr>
              <w:t>(English/Spanish)</w:t>
            </w:r>
          </w:p>
        </w:tc>
        <w:tc>
          <w:tcPr>
            <w:tcW w:w="811" w:type="dxa"/>
          </w:tcPr>
          <w:p w14:paraId="6C6734AB" w14:textId="69DED9B6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0070C0"/>
                <w:sz w:val="21"/>
                <w:szCs w:val="20"/>
              </w:rPr>
            </w:pPr>
            <w:r w:rsidRPr="008D3CAD">
              <w:rPr>
                <w:rFonts w:cstheme="minorHAnsi"/>
                <w:color w:val="0070C0"/>
                <w:sz w:val="21"/>
                <w:szCs w:val="20"/>
              </w:rPr>
              <w:t>3</w:t>
            </w:r>
          </w:p>
        </w:tc>
        <w:tc>
          <w:tcPr>
            <w:tcW w:w="631" w:type="dxa"/>
          </w:tcPr>
          <w:p w14:paraId="25E2E848" w14:textId="7E6E3201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0070C0"/>
                <w:sz w:val="21"/>
                <w:szCs w:val="20"/>
              </w:rPr>
            </w:pPr>
            <w:r w:rsidRPr="008D3CAD">
              <w:rPr>
                <w:rFonts w:cstheme="minorHAnsi"/>
                <w:color w:val="0070C0"/>
                <w:sz w:val="21"/>
                <w:szCs w:val="20"/>
              </w:rPr>
              <w:t>6</w:t>
            </w:r>
          </w:p>
        </w:tc>
        <w:tc>
          <w:tcPr>
            <w:tcW w:w="888" w:type="dxa"/>
          </w:tcPr>
          <w:p w14:paraId="4E5C703E" w14:textId="2ED785F4" w:rsidR="004B60AF" w:rsidRPr="008D3CAD" w:rsidRDefault="00B72221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0070C0"/>
                <w:sz w:val="21"/>
                <w:szCs w:val="20"/>
              </w:rPr>
            </w:pPr>
            <w:r>
              <w:rPr>
                <w:rFonts w:cstheme="minorHAnsi"/>
                <w:color w:val="0070C0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0BFA746A" w14:textId="4BDCD697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m</w:t>
            </w:r>
            <w:r w:rsidR="004B60AF" w:rsidRPr="008D3CAD">
              <w:rPr>
                <w:rFonts w:cstheme="minorHAnsi"/>
                <w:sz w:val="21"/>
                <w:szCs w:val="20"/>
              </w:rPr>
              <w:t>aintaining perspective</w:t>
            </w:r>
          </w:p>
          <w:p w14:paraId="3BA80C73" w14:textId="7F43D970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i</w:t>
            </w:r>
            <w:r w:rsidR="004B60AF" w:rsidRPr="008D3CAD">
              <w:rPr>
                <w:rFonts w:cstheme="minorHAnsi"/>
                <w:sz w:val="21"/>
                <w:szCs w:val="20"/>
              </w:rPr>
              <w:t>nfant/young child development &amp; behavior</w:t>
            </w:r>
          </w:p>
          <w:p w14:paraId="68F43F60" w14:textId="48B2A207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b</w:t>
            </w:r>
            <w:r w:rsidR="004B60AF" w:rsidRPr="008D3CAD">
              <w:rPr>
                <w:rFonts w:cstheme="minorHAnsi"/>
                <w:sz w:val="21"/>
                <w:szCs w:val="20"/>
              </w:rPr>
              <w:t>uilding &amp; maintaining relationships</w:t>
            </w:r>
          </w:p>
          <w:p w14:paraId="7AAA7798" w14:textId="5204EE56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p</w:t>
            </w:r>
            <w:r w:rsidR="004B60AF" w:rsidRPr="008D3CAD">
              <w:rPr>
                <w:rFonts w:cstheme="minorHAnsi"/>
                <w:sz w:val="21"/>
                <w:szCs w:val="20"/>
              </w:rPr>
              <w:t>lanning &amp; organizing</w:t>
            </w:r>
          </w:p>
          <w:p w14:paraId="0F7140F6" w14:textId="601DE908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a</w:t>
            </w:r>
            <w:r w:rsidR="004B60AF" w:rsidRPr="008D3CAD">
              <w:rPr>
                <w:rFonts w:cstheme="minorHAnsi"/>
                <w:sz w:val="21"/>
                <w:szCs w:val="20"/>
              </w:rPr>
              <w:t>nalyzing information</w:t>
            </w:r>
          </w:p>
          <w:p w14:paraId="4B4AD88F" w14:textId="6DBFA22E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c</w:t>
            </w:r>
            <w:r w:rsidR="004B60AF" w:rsidRPr="008D3CAD">
              <w:rPr>
                <w:rFonts w:cstheme="minorHAnsi"/>
                <w:sz w:val="21"/>
                <w:szCs w:val="20"/>
              </w:rPr>
              <w:t xml:space="preserve">uriosity </w:t>
            </w:r>
          </w:p>
        </w:tc>
      </w:tr>
      <w:tr w:rsidR="00152DE8" w14:paraId="033A65A8" w14:textId="2391977C" w:rsidTr="00645546">
        <w:sdt>
          <w:sdtPr>
            <w:rPr>
              <w:rFonts w:cstheme="minorHAnsi"/>
              <w:sz w:val="30"/>
              <w:szCs w:val="30"/>
            </w:rPr>
            <w:id w:val="-86560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6216F7A2" w14:textId="05FD99B5" w:rsidR="004B60AF" w:rsidRPr="00152DE8" w:rsidRDefault="004B60AF" w:rsidP="000C6951">
                <w:pPr>
                  <w:widowControl w:val="0"/>
                  <w:tabs>
                    <w:tab w:val="left" w:pos="720"/>
                  </w:tabs>
                  <w:suppressAutoHyphens/>
                  <w:jc w:val="center"/>
                  <w:rPr>
                    <w:rFonts w:cstheme="minorHAnsi"/>
                    <w:color w:val="E36C0A" w:themeColor="accent6" w:themeShade="BF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3586A643" w14:textId="368D6756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  <w:r w:rsidRPr="008D3CAD">
              <w:rPr>
                <w:rFonts w:cstheme="minorHAnsi"/>
                <w:color w:val="E36C0A" w:themeColor="accent6" w:themeShade="BF"/>
                <w:sz w:val="21"/>
                <w:szCs w:val="20"/>
              </w:rPr>
              <w:t>Preschool ePyramid Package: Module 1, Building Relationships and Supportive Environments (</w:t>
            </w:r>
            <w:r w:rsidR="00F90E2A">
              <w:rPr>
                <w:rFonts w:cstheme="minorHAnsi"/>
                <w:color w:val="E36C0A" w:themeColor="accent6" w:themeShade="BF"/>
                <w:sz w:val="21"/>
                <w:szCs w:val="20"/>
              </w:rPr>
              <w:t>659</w:t>
            </w:r>
            <w:r w:rsidRPr="008D3CAD">
              <w:rPr>
                <w:rFonts w:cstheme="minorHAnsi"/>
                <w:color w:val="E36C0A" w:themeColor="accent6" w:themeShade="BF"/>
                <w:sz w:val="21"/>
                <w:szCs w:val="20"/>
              </w:rPr>
              <w:t>)</w:t>
            </w:r>
          </w:p>
        </w:tc>
        <w:tc>
          <w:tcPr>
            <w:tcW w:w="811" w:type="dxa"/>
          </w:tcPr>
          <w:p w14:paraId="09A5260B" w14:textId="7BFC5BF4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  <w:r w:rsidRPr="008D3CAD">
              <w:rPr>
                <w:rFonts w:cstheme="minorHAnsi"/>
                <w:color w:val="E36C0A" w:themeColor="accent6" w:themeShade="BF"/>
                <w:sz w:val="21"/>
                <w:szCs w:val="20"/>
              </w:rPr>
              <w:t>1</w:t>
            </w:r>
          </w:p>
        </w:tc>
        <w:tc>
          <w:tcPr>
            <w:tcW w:w="631" w:type="dxa"/>
          </w:tcPr>
          <w:p w14:paraId="378201B3" w14:textId="64813A9C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  <w:r w:rsidRPr="008D3CAD">
              <w:rPr>
                <w:rFonts w:cstheme="minorHAnsi"/>
                <w:color w:val="E36C0A" w:themeColor="accent6" w:themeShade="BF"/>
                <w:sz w:val="21"/>
                <w:szCs w:val="20"/>
              </w:rPr>
              <w:t>6</w:t>
            </w:r>
          </w:p>
        </w:tc>
        <w:tc>
          <w:tcPr>
            <w:tcW w:w="888" w:type="dxa"/>
          </w:tcPr>
          <w:p w14:paraId="1FB13556" w14:textId="608D0B3C" w:rsidR="004B60AF" w:rsidRPr="008D3CAD" w:rsidRDefault="00B72221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249C8E14" w14:textId="229ADCF4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bookmarkStart w:id="1" w:name="_Hlk145486283"/>
            <w:r w:rsidRPr="008D3CAD">
              <w:rPr>
                <w:rFonts w:cstheme="minorHAnsi"/>
                <w:sz w:val="21"/>
                <w:szCs w:val="20"/>
              </w:rPr>
              <w:t>maintaining perspective</w:t>
            </w:r>
          </w:p>
          <w:p w14:paraId="11C2BED7" w14:textId="72F47F55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building &amp; maintaining relationships</w:t>
            </w:r>
          </w:p>
          <w:p w14:paraId="7D6D49D6" w14:textId="46A32072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contemplation</w:t>
            </w:r>
          </w:p>
          <w:p w14:paraId="52F87EC8" w14:textId="2D778784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planning &amp; organizing</w:t>
            </w:r>
          </w:p>
          <w:p w14:paraId="2224A263" w14:textId="770589B6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observation &amp; listening</w:t>
            </w:r>
          </w:p>
          <w:p w14:paraId="6C57E6B4" w14:textId="30DEBA18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family relationships &amp; dynamics</w:t>
            </w:r>
            <w:bookmarkEnd w:id="1"/>
          </w:p>
        </w:tc>
      </w:tr>
      <w:tr w:rsidR="002515CC" w14:paraId="377C5CCB" w14:textId="3FF3E2EF" w:rsidTr="00E3698B">
        <w:trPr>
          <w:trHeight w:val="1538"/>
        </w:trPr>
        <w:sdt>
          <w:sdtPr>
            <w:rPr>
              <w:rFonts w:cstheme="minorHAnsi"/>
              <w:sz w:val="30"/>
              <w:szCs w:val="30"/>
            </w:rPr>
            <w:id w:val="-63780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0B9B6AA" w14:textId="5CD8D1C8" w:rsidR="002515CC" w:rsidRPr="00152DE8" w:rsidRDefault="002515CC" w:rsidP="000C6951">
                <w:pPr>
                  <w:widowControl w:val="0"/>
                  <w:tabs>
                    <w:tab w:val="left" w:pos="720"/>
                  </w:tabs>
                  <w:suppressAutoHyphens/>
                  <w:jc w:val="center"/>
                  <w:rPr>
                    <w:rFonts w:cstheme="minorHAnsi"/>
                    <w:color w:val="E36C0A" w:themeColor="accent6" w:themeShade="BF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203B70B7" w14:textId="1F4A2874" w:rsidR="002515CC" w:rsidRDefault="002515CC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  <w:r w:rsidRPr="008D3CAD">
              <w:rPr>
                <w:rFonts w:cstheme="minorHAnsi"/>
                <w:color w:val="E36C0A" w:themeColor="accent6" w:themeShade="BF"/>
                <w:sz w:val="21"/>
                <w:szCs w:val="20"/>
              </w:rPr>
              <w:t>Preschool ePyramid Package: Module 2, Social Emotional Teaching Strategies (</w:t>
            </w:r>
            <w:r w:rsidR="00F90E2A">
              <w:rPr>
                <w:rFonts w:cstheme="minorHAnsi"/>
                <w:color w:val="E36C0A" w:themeColor="accent6" w:themeShade="BF"/>
                <w:sz w:val="21"/>
                <w:szCs w:val="20"/>
              </w:rPr>
              <w:t>660</w:t>
            </w:r>
            <w:r w:rsidRPr="008D3CAD">
              <w:rPr>
                <w:rFonts w:cstheme="minorHAnsi"/>
                <w:color w:val="E36C0A" w:themeColor="accent6" w:themeShade="BF"/>
                <w:sz w:val="21"/>
                <w:szCs w:val="20"/>
              </w:rPr>
              <w:t>)</w:t>
            </w:r>
          </w:p>
          <w:p w14:paraId="4FBD39A1" w14:textId="77777777" w:rsidR="002515CC" w:rsidRPr="00D92506" w:rsidRDefault="002515CC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i/>
                <w:color w:val="E36C0A" w:themeColor="accent6" w:themeShade="BF"/>
                <w:sz w:val="21"/>
                <w:szCs w:val="20"/>
              </w:rPr>
            </w:pPr>
            <w:r w:rsidRPr="00D92506">
              <w:rPr>
                <w:i/>
                <w:color w:val="FF0000"/>
                <w:sz w:val="20"/>
              </w:rPr>
              <w:t>*</w:t>
            </w:r>
            <w:r w:rsidRPr="00D92506">
              <w:rPr>
                <w:i/>
                <w:color w:val="000000" w:themeColor="text1"/>
                <w:sz w:val="20"/>
              </w:rPr>
              <w:t>additional training needed specific to birth to 36 months</w:t>
            </w:r>
          </w:p>
          <w:p w14:paraId="2958A943" w14:textId="77777777" w:rsidR="002515CC" w:rsidRDefault="002515CC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</w:p>
          <w:p w14:paraId="2ED58D3A" w14:textId="235FF19A" w:rsidR="002515CC" w:rsidRPr="00D92506" w:rsidRDefault="002515CC" w:rsidP="00E3698B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i/>
                <w:color w:val="E36C0A" w:themeColor="accent6" w:themeShade="BF"/>
                <w:sz w:val="21"/>
                <w:szCs w:val="20"/>
              </w:rPr>
            </w:pPr>
          </w:p>
        </w:tc>
        <w:tc>
          <w:tcPr>
            <w:tcW w:w="811" w:type="dxa"/>
          </w:tcPr>
          <w:p w14:paraId="5197BA2B" w14:textId="745E62B7" w:rsidR="002515CC" w:rsidRPr="008D3CAD" w:rsidRDefault="002515CC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  <w:r w:rsidRPr="008D3CAD">
              <w:rPr>
                <w:rFonts w:cstheme="minorHAnsi"/>
                <w:color w:val="E36C0A" w:themeColor="accent6" w:themeShade="BF"/>
                <w:sz w:val="21"/>
                <w:szCs w:val="20"/>
              </w:rPr>
              <w:t>2</w:t>
            </w:r>
          </w:p>
        </w:tc>
        <w:tc>
          <w:tcPr>
            <w:tcW w:w="631" w:type="dxa"/>
          </w:tcPr>
          <w:p w14:paraId="704F657B" w14:textId="1E66535B" w:rsidR="002515CC" w:rsidRPr="008D3CAD" w:rsidRDefault="002515CC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  <w:r w:rsidRPr="008D3CAD">
              <w:rPr>
                <w:rFonts w:cstheme="minorHAnsi"/>
                <w:color w:val="E36C0A" w:themeColor="accent6" w:themeShade="BF"/>
                <w:sz w:val="21"/>
                <w:szCs w:val="20"/>
              </w:rPr>
              <w:t>6</w:t>
            </w:r>
          </w:p>
        </w:tc>
        <w:tc>
          <w:tcPr>
            <w:tcW w:w="888" w:type="dxa"/>
          </w:tcPr>
          <w:p w14:paraId="44CDE421" w14:textId="6AB29EC1" w:rsidR="002515CC" w:rsidRPr="008D3CAD" w:rsidRDefault="002515CC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3D82CEF9" w14:textId="040B9A11" w:rsidR="002515CC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observation &amp; listening</w:t>
            </w:r>
          </w:p>
          <w:p w14:paraId="164D2494" w14:textId="03C4A7CB" w:rsidR="002515CC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infant/young child development &amp; behavior</w:t>
            </w:r>
            <w:r w:rsidRPr="00D92506">
              <w:rPr>
                <w:rFonts w:cstheme="minorHAnsi"/>
                <w:color w:val="FF0000"/>
                <w:sz w:val="21"/>
                <w:szCs w:val="20"/>
              </w:rPr>
              <w:t>*</w:t>
            </w:r>
          </w:p>
          <w:p w14:paraId="7D7DF0C5" w14:textId="1C70B0E0" w:rsidR="002515CC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bookmarkStart w:id="2" w:name="_Hlk145486729"/>
            <w:r w:rsidRPr="008D3CAD">
              <w:rPr>
                <w:rFonts w:cstheme="minorHAnsi"/>
                <w:sz w:val="21"/>
                <w:szCs w:val="20"/>
              </w:rPr>
              <w:t>planning &amp; organizing</w:t>
            </w:r>
          </w:p>
          <w:p w14:paraId="37E0A97F" w14:textId="3180E9B8" w:rsidR="002515CC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building &amp; maintaining relationships</w:t>
            </w:r>
          </w:p>
          <w:p w14:paraId="6F7F000E" w14:textId="58B8A827" w:rsidR="002515CC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maintaining perspective</w:t>
            </w:r>
          </w:p>
          <w:bookmarkEnd w:id="2"/>
          <w:p w14:paraId="29B59E08" w14:textId="0D6FC315" w:rsidR="002515CC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self</w:t>
            </w:r>
            <w:r w:rsidR="002515CC" w:rsidRPr="008D3CAD">
              <w:rPr>
                <w:rFonts w:cstheme="minorHAnsi"/>
                <w:sz w:val="21"/>
                <w:szCs w:val="20"/>
              </w:rPr>
              <w:t>-awareness</w:t>
            </w:r>
          </w:p>
        </w:tc>
      </w:tr>
    </w:tbl>
    <w:p w14:paraId="3E27968B" w14:textId="456BB961" w:rsidR="00942F20" w:rsidRDefault="00942F20" w:rsidP="00942F20">
      <w:pPr>
        <w:ind w:left="2160" w:firstLine="720"/>
      </w:pPr>
      <w:r>
        <w:rPr>
          <w:rFonts w:cstheme="minorHAnsi"/>
          <w:b/>
          <w:color w:val="000000" w:themeColor="text1"/>
          <w:sz w:val="21"/>
          <w:szCs w:val="20"/>
        </w:rPr>
        <w:t xml:space="preserve">ENTER THE </w:t>
      </w:r>
      <w:r w:rsidRPr="00F72491">
        <w:rPr>
          <w:rFonts w:cstheme="minorHAnsi"/>
          <w:b/>
          <w:color w:val="000000" w:themeColor="text1"/>
          <w:sz w:val="21"/>
          <w:szCs w:val="20"/>
        </w:rPr>
        <w:t xml:space="preserve">TOTAL </w:t>
      </w:r>
      <w:r>
        <w:rPr>
          <w:rFonts w:cstheme="minorHAnsi"/>
          <w:b/>
          <w:color w:val="000000" w:themeColor="text1"/>
          <w:sz w:val="21"/>
          <w:szCs w:val="20"/>
        </w:rPr>
        <w:t xml:space="preserve">THE </w:t>
      </w:r>
      <w:r w:rsidRPr="00F72491">
        <w:rPr>
          <w:rFonts w:cstheme="minorHAnsi"/>
          <w:b/>
          <w:color w:val="000000" w:themeColor="text1"/>
          <w:sz w:val="21"/>
          <w:szCs w:val="20"/>
        </w:rPr>
        <w:t>NUMBER OF TRAINING HOURS</w:t>
      </w:r>
      <w:r>
        <w:rPr>
          <w:rFonts w:cstheme="minorHAnsi"/>
          <w:b/>
          <w:color w:val="000000" w:themeColor="text1"/>
          <w:sz w:val="21"/>
          <w:szCs w:val="20"/>
        </w:rPr>
        <w:t xml:space="preserve"> for this PAGE</w:t>
      </w:r>
      <w:r w:rsidRPr="00F72491">
        <w:rPr>
          <w:rFonts w:cstheme="minorHAnsi"/>
          <w:b/>
          <w:color w:val="000000" w:themeColor="text1"/>
          <w:sz w:val="21"/>
          <w:szCs w:val="20"/>
        </w:rPr>
        <w:t xml:space="preserve">: 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4CF">
        <w:rPr>
          <w:rFonts w:cstheme="minorHAnsi"/>
          <w:b/>
          <w:color w:val="000000" w:themeColor="text1"/>
          <w:sz w:val="21"/>
          <w:szCs w:val="20"/>
        </w:rPr>
        <w:instrText xml:space="preserve"> FORMTEXT </w:instrText>
      </w:r>
      <w:r w:rsidRPr="008144CF">
        <w:rPr>
          <w:rFonts w:cstheme="minorHAnsi"/>
          <w:b/>
          <w:color w:val="000000" w:themeColor="text1"/>
          <w:sz w:val="21"/>
          <w:szCs w:val="20"/>
        </w:rPr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separate"/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end"/>
      </w:r>
      <w:r>
        <w:br w:type="page"/>
      </w:r>
    </w:p>
    <w:tbl>
      <w:tblPr>
        <w:tblStyle w:val="TableGrid"/>
        <w:tblpPr w:leftFromText="187" w:rightFromText="187" w:topFromText="1440" w:horzAnchor="margin" w:tblpX="-108" w:tblpY="246"/>
        <w:tblW w:w="14670" w:type="dxa"/>
        <w:tblLayout w:type="fixed"/>
        <w:tblLook w:val="04A0" w:firstRow="1" w:lastRow="0" w:firstColumn="1" w:lastColumn="0" w:noHBand="0" w:noVBand="1"/>
      </w:tblPr>
      <w:tblGrid>
        <w:gridCol w:w="985"/>
        <w:gridCol w:w="7215"/>
        <w:gridCol w:w="811"/>
        <w:gridCol w:w="631"/>
        <w:gridCol w:w="888"/>
        <w:gridCol w:w="4140"/>
      </w:tblGrid>
      <w:tr w:rsidR="004E65E7" w14:paraId="76D45508" w14:textId="77777777" w:rsidTr="00645546">
        <w:tc>
          <w:tcPr>
            <w:tcW w:w="985" w:type="dxa"/>
            <w:shd w:val="clear" w:color="auto" w:fill="F2F2F2" w:themeFill="background1" w:themeFillShade="F2"/>
          </w:tcPr>
          <w:p w14:paraId="34A1A7E5" w14:textId="3DE9672A" w:rsidR="004E65E7" w:rsidRPr="00152DE8" w:rsidRDefault="004E65E7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30"/>
                <w:szCs w:val="30"/>
              </w:rPr>
            </w:pPr>
            <w:r w:rsidRPr="00A8471B">
              <w:rPr>
                <w:b/>
                <w:iCs/>
                <w:color w:val="000000" w:themeColor="text1"/>
                <w:sz w:val="16"/>
                <w:szCs w:val="16"/>
              </w:rPr>
              <w:lastRenderedPageBreak/>
              <w:t>Complete (X)</w:t>
            </w:r>
          </w:p>
        </w:tc>
        <w:tc>
          <w:tcPr>
            <w:tcW w:w="7215" w:type="dxa"/>
            <w:shd w:val="clear" w:color="auto" w:fill="F2F2F2" w:themeFill="background1" w:themeFillShade="F2"/>
          </w:tcPr>
          <w:p w14:paraId="38B2C985" w14:textId="55562C23" w:rsidR="004E65E7" w:rsidRPr="008D3CAD" w:rsidRDefault="004E65E7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  <w:r w:rsidRPr="00E26FDD">
              <w:rPr>
                <w:b/>
                <w:i/>
                <w:color w:val="000000" w:themeColor="text1"/>
                <w:sz w:val="24"/>
                <w:szCs w:val="16"/>
              </w:rPr>
              <w:t xml:space="preserve">IdahoSTARS </w:t>
            </w:r>
            <w:r>
              <w:rPr>
                <w:b/>
                <w:i/>
                <w:color w:val="000000" w:themeColor="text1"/>
                <w:sz w:val="24"/>
                <w:szCs w:val="16"/>
              </w:rPr>
              <w:t>trainings</w:t>
            </w:r>
            <w:r>
              <w:rPr>
                <w:noProof/>
                <w:szCs w:val="20"/>
              </w:rPr>
              <w:t xml:space="preserve"> 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3DE9B82D" w14:textId="65E81F7E" w:rsidR="004E65E7" w:rsidRPr="008D3CAD" w:rsidRDefault="004E65E7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  <w:r w:rsidRPr="00E26FDD">
              <w:rPr>
                <w:b/>
                <w:sz w:val="16"/>
                <w:szCs w:val="16"/>
              </w:rPr>
              <w:t>Module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14:paraId="4A4B6D6A" w14:textId="150D0A61" w:rsidR="004E65E7" w:rsidRPr="008D3CAD" w:rsidRDefault="004E65E7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  <w:r w:rsidRPr="00E26FDD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3053EA67" w14:textId="77777777" w:rsidR="004E65E7" w:rsidRDefault="004E65E7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Format</w:t>
            </w:r>
          </w:p>
          <w:p w14:paraId="4AB157E5" w14:textId="1E544FFB" w:rsidR="004E65E7" w:rsidRDefault="004E65E7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  <w:r>
              <w:rPr>
                <w:b/>
                <w:sz w:val="16"/>
                <w:szCs w:val="16"/>
              </w:rPr>
              <w:t>In RISE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1085C49C" w14:textId="238D0C81" w:rsidR="004E65E7" w:rsidRPr="008D3CAD" w:rsidRDefault="004E65E7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E26FDD">
              <w:rPr>
                <w:b/>
                <w:i/>
                <w:szCs w:val="16"/>
              </w:rPr>
              <w:t xml:space="preserve">Competencies </w:t>
            </w:r>
            <w:r>
              <w:rPr>
                <w:b/>
                <w:i/>
                <w:szCs w:val="16"/>
              </w:rPr>
              <w:t>covered</w:t>
            </w:r>
          </w:p>
        </w:tc>
      </w:tr>
      <w:tr w:rsidR="00152DE8" w14:paraId="3A30432A" w14:textId="38D6B580" w:rsidTr="00645546">
        <w:sdt>
          <w:sdtPr>
            <w:rPr>
              <w:rFonts w:cstheme="minorHAnsi"/>
              <w:sz w:val="30"/>
              <w:szCs w:val="30"/>
            </w:rPr>
            <w:id w:val="16629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4C2E0152" w14:textId="263D0C49" w:rsidR="004B60AF" w:rsidRPr="00152DE8" w:rsidRDefault="004B60AF" w:rsidP="000C6951">
                <w:pPr>
                  <w:widowControl w:val="0"/>
                  <w:tabs>
                    <w:tab w:val="left" w:pos="720"/>
                  </w:tabs>
                  <w:suppressAutoHyphens/>
                  <w:jc w:val="center"/>
                  <w:rPr>
                    <w:rFonts w:cstheme="minorHAnsi"/>
                    <w:color w:val="E36C0A" w:themeColor="accent6" w:themeShade="BF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32E16E25" w14:textId="55785548" w:rsidR="004B60AF" w:rsidRDefault="004B60AF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  <w:r w:rsidRPr="008D3CAD">
              <w:rPr>
                <w:rFonts w:cstheme="minorHAnsi"/>
                <w:color w:val="E36C0A" w:themeColor="accent6" w:themeShade="BF"/>
                <w:sz w:val="21"/>
                <w:szCs w:val="20"/>
              </w:rPr>
              <w:t>Preschool ePyramid Package: Module 3, Individualized Intervention (</w:t>
            </w:r>
            <w:r w:rsidR="00F90E2A">
              <w:rPr>
                <w:rFonts w:cstheme="minorHAnsi"/>
                <w:color w:val="E36C0A" w:themeColor="accent6" w:themeShade="BF"/>
                <w:sz w:val="21"/>
                <w:szCs w:val="20"/>
              </w:rPr>
              <w:t>66</w:t>
            </w:r>
            <w:r w:rsidRPr="008D3CAD">
              <w:rPr>
                <w:rFonts w:cstheme="minorHAnsi"/>
                <w:color w:val="E36C0A" w:themeColor="accent6" w:themeShade="BF"/>
                <w:sz w:val="21"/>
                <w:szCs w:val="20"/>
              </w:rPr>
              <w:t>1)</w:t>
            </w:r>
          </w:p>
          <w:p w14:paraId="16CBECAB" w14:textId="284310B9" w:rsidR="00D92506" w:rsidRPr="00D92506" w:rsidRDefault="00D92506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color w:val="000000" w:themeColor="text1"/>
                <w:sz w:val="21"/>
                <w:szCs w:val="20"/>
              </w:rPr>
            </w:pPr>
            <w:r w:rsidRPr="00D92506">
              <w:rPr>
                <w:i/>
                <w:color w:val="FF0000"/>
                <w:sz w:val="20"/>
              </w:rPr>
              <w:t>*</w:t>
            </w:r>
            <w:r w:rsidRPr="00D92506">
              <w:rPr>
                <w:i/>
                <w:color w:val="000000" w:themeColor="text1"/>
                <w:sz w:val="20"/>
              </w:rPr>
              <w:t>additional training needed specific to birth to 36 months</w:t>
            </w:r>
          </w:p>
          <w:p w14:paraId="4045235A" w14:textId="5DE0DEB0" w:rsidR="00D92506" w:rsidRPr="008D3CAD" w:rsidRDefault="00D92506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</w:p>
        </w:tc>
        <w:tc>
          <w:tcPr>
            <w:tcW w:w="811" w:type="dxa"/>
          </w:tcPr>
          <w:p w14:paraId="376A0734" w14:textId="1B4DF564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  <w:r w:rsidRPr="008D3CAD">
              <w:rPr>
                <w:rFonts w:cstheme="minorHAnsi"/>
                <w:color w:val="E36C0A" w:themeColor="accent6" w:themeShade="BF"/>
                <w:sz w:val="21"/>
                <w:szCs w:val="20"/>
              </w:rPr>
              <w:t>3</w:t>
            </w:r>
          </w:p>
        </w:tc>
        <w:tc>
          <w:tcPr>
            <w:tcW w:w="631" w:type="dxa"/>
          </w:tcPr>
          <w:p w14:paraId="1E6221FC" w14:textId="7275697F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  <w:r w:rsidRPr="008D3CAD">
              <w:rPr>
                <w:rFonts w:cstheme="minorHAnsi"/>
                <w:color w:val="E36C0A" w:themeColor="accent6" w:themeShade="BF"/>
                <w:sz w:val="21"/>
                <w:szCs w:val="20"/>
              </w:rPr>
              <w:t>6</w:t>
            </w:r>
          </w:p>
        </w:tc>
        <w:tc>
          <w:tcPr>
            <w:tcW w:w="888" w:type="dxa"/>
          </w:tcPr>
          <w:p w14:paraId="79A32D67" w14:textId="032247F4" w:rsidR="004B60AF" w:rsidRPr="008D3CAD" w:rsidRDefault="00B72221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E36C0A" w:themeColor="accent6" w:themeShade="BF"/>
                <w:sz w:val="21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444738CB" w14:textId="564FB286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maintaining perspective</w:t>
            </w:r>
          </w:p>
          <w:p w14:paraId="7FB32BB9" w14:textId="436D8C38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bookmarkStart w:id="3" w:name="_Hlk145488833"/>
            <w:r w:rsidRPr="008D3CAD">
              <w:rPr>
                <w:rFonts w:cstheme="minorHAnsi"/>
                <w:sz w:val="21"/>
                <w:szCs w:val="20"/>
              </w:rPr>
              <w:t>collaborating</w:t>
            </w:r>
          </w:p>
          <w:bookmarkEnd w:id="3"/>
          <w:p w14:paraId="2C6EB080" w14:textId="722A9C9E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infant/young child development &amp; behavior</w:t>
            </w:r>
            <w:r w:rsidRPr="00D92506">
              <w:rPr>
                <w:rFonts w:cstheme="minorHAnsi"/>
                <w:color w:val="FF0000"/>
                <w:sz w:val="21"/>
                <w:szCs w:val="20"/>
              </w:rPr>
              <w:t>*</w:t>
            </w:r>
          </w:p>
          <w:p w14:paraId="71284104" w14:textId="63A03351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analyzing information</w:t>
            </w:r>
          </w:p>
          <w:p w14:paraId="306A258B" w14:textId="53171572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bookmarkStart w:id="4" w:name="_Hlk145488827"/>
            <w:r w:rsidRPr="008D3CAD">
              <w:rPr>
                <w:rFonts w:cstheme="minorHAnsi"/>
                <w:sz w:val="21"/>
                <w:szCs w:val="20"/>
              </w:rPr>
              <w:t>observation &amp; listening</w:t>
            </w:r>
          </w:p>
          <w:bookmarkEnd w:id="4"/>
          <w:p w14:paraId="0411CE9E" w14:textId="583F08BA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 xml:space="preserve">planning </w:t>
            </w:r>
            <w:r w:rsidR="004B60AF" w:rsidRPr="008D3CAD">
              <w:rPr>
                <w:rFonts w:cstheme="minorHAnsi"/>
                <w:sz w:val="21"/>
                <w:szCs w:val="20"/>
              </w:rPr>
              <w:t>&amp; organizing</w:t>
            </w:r>
          </w:p>
        </w:tc>
      </w:tr>
      <w:tr w:rsidR="00152DE8" w14:paraId="35FB780C" w14:textId="0BF27694" w:rsidTr="00645546">
        <w:sdt>
          <w:sdtPr>
            <w:rPr>
              <w:rFonts w:cstheme="minorHAnsi"/>
              <w:sz w:val="30"/>
              <w:szCs w:val="30"/>
            </w:rPr>
            <w:id w:val="50502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44F6B694" w14:textId="58F26747" w:rsidR="004B60AF" w:rsidRPr="00152DE8" w:rsidRDefault="008144CF" w:rsidP="000C6951">
                <w:pPr>
                  <w:jc w:val="center"/>
                  <w:rPr>
                    <w:rFonts w:cstheme="minorHAnsi"/>
                    <w:noProof/>
                    <w:color w:val="FF0000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75A722AD" w14:textId="7816C088" w:rsidR="004B60AF" w:rsidRPr="00327989" w:rsidRDefault="004B60AF" w:rsidP="000C6951">
            <w:pPr>
              <w:rPr>
                <w:rFonts w:cstheme="minorHAnsi"/>
                <w:color w:val="7030A0"/>
                <w:sz w:val="21"/>
                <w:szCs w:val="21"/>
              </w:rPr>
            </w:pPr>
            <w:r w:rsidRPr="00327989">
              <w:rPr>
                <w:rFonts w:cstheme="minorHAnsi"/>
                <w:color w:val="FF0000"/>
                <w:sz w:val="21"/>
                <w:szCs w:val="21"/>
              </w:rPr>
              <w:t>ePyramid Infant Toddler – Module 1: Social Emotional Development in the Context of Relationships (408)</w:t>
            </w:r>
          </w:p>
        </w:tc>
        <w:tc>
          <w:tcPr>
            <w:tcW w:w="811" w:type="dxa"/>
          </w:tcPr>
          <w:p w14:paraId="27EA49C0" w14:textId="3B4FD375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403152" w:themeColor="accent4" w:themeShade="80"/>
                <w:sz w:val="21"/>
                <w:szCs w:val="20"/>
              </w:rPr>
            </w:pPr>
            <w:r w:rsidRPr="008D3CAD">
              <w:rPr>
                <w:rFonts w:cstheme="minorHAnsi"/>
                <w:color w:val="FF0000"/>
                <w:sz w:val="21"/>
                <w:szCs w:val="20"/>
              </w:rPr>
              <w:t>1</w:t>
            </w:r>
          </w:p>
        </w:tc>
        <w:tc>
          <w:tcPr>
            <w:tcW w:w="631" w:type="dxa"/>
          </w:tcPr>
          <w:p w14:paraId="0467BD91" w14:textId="1D5D1ECE" w:rsidR="004B60AF" w:rsidRPr="008D3CAD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FF0000"/>
                <w:sz w:val="21"/>
                <w:szCs w:val="20"/>
              </w:rPr>
            </w:pPr>
            <w:r w:rsidRPr="008D3CAD">
              <w:rPr>
                <w:rFonts w:cstheme="minorHAnsi"/>
                <w:color w:val="FF0000"/>
                <w:sz w:val="21"/>
                <w:szCs w:val="20"/>
              </w:rPr>
              <w:t>6</w:t>
            </w:r>
          </w:p>
        </w:tc>
        <w:tc>
          <w:tcPr>
            <w:tcW w:w="888" w:type="dxa"/>
          </w:tcPr>
          <w:p w14:paraId="621C0AD0" w14:textId="6190B9D1" w:rsidR="004B60AF" w:rsidRPr="008D3CAD" w:rsidRDefault="00A87351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403152" w:themeColor="accent4" w:themeShade="80"/>
                <w:sz w:val="21"/>
                <w:szCs w:val="20"/>
              </w:rPr>
            </w:pPr>
            <w:r>
              <w:rPr>
                <w:rFonts w:cstheme="minorHAnsi"/>
                <w:color w:val="FF0000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53FDCDDF" w14:textId="4DC8F611" w:rsidR="004B60AF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bookmarkStart w:id="5" w:name="_Hlk145486239"/>
            <w:r w:rsidRPr="008D3CAD">
              <w:rPr>
                <w:rFonts w:cstheme="minorHAnsi"/>
                <w:sz w:val="21"/>
                <w:szCs w:val="20"/>
              </w:rPr>
              <w:t>maintaining perspective</w:t>
            </w:r>
          </w:p>
          <w:p w14:paraId="5E9E3836" w14:textId="351C2903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infant/young child development &amp; behavior</w:t>
            </w:r>
          </w:p>
          <w:p w14:paraId="64EBAD35" w14:textId="1F0F0DDC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family relationships &amp; dynamics</w:t>
            </w:r>
          </w:p>
          <w:p w14:paraId="4060A704" w14:textId="79A6D35D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attachment, separation, trauma grief, &amp; loss</w:t>
            </w:r>
          </w:p>
          <w:p w14:paraId="56F41959" w14:textId="0C63AEAA" w:rsidR="004B60AF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supporting others</w:t>
            </w:r>
          </w:p>
          <w:p w14:paraId="68D7B303" w14:textId="4938C57E" w:rsidR="004B60AF" w:rsidRPr="003E7EF3" w:rsidRDefault="00197528" w:rsidP="000C6951">
            <w:pPr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contemplation</w:t>
            </w:r>
            <w:bookmarkEnd w:id="5"/>
          </w:p>
        </w:tc>
      </w:tr>
      <w:tr w:rsidR="00152DE8" w14:paraId="5C7519C4" w14:textId="3788D698" w:rsidTr="00645546">
        <w:sdt>
          <w:sdtPr>
            <w:rPr>
              <w:rFonts w:cstheme="minorHAnsi"/>
              <w:sz w:val="30"/>
              <w:szCs w:val="30"/>
            </w:rPr>
            <w:id w:val="-185117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09E2768B" w14:textId="5D2FFE54" w:rsidR="004B60AF" w:rsidRPr="00152DE8" w:rsidRDefault="008144CF" w:rsidP="000C6951">
                <w:pPr>
                  <w:jc w:val="center"/>
                  <w:rPr>
                    <w:rFonts w:cstheme="minorHAnsi"/>
                    <w:color w:val="FF0000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1710D9F0" w14:textId="7AAE4037" w:rsidR="004B60AF" w:rsidRPr="00327989" w:rsidRDefault="004B60AF" w:rsidP="000C6951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327989">
              <w:rPr>
                <w:rFonts w:cstheme="minorHAnsi"/>
                <w:color w:val="FF0000"/>
                <w:sz w:val="21"/>
                <w:szCs w:val="21"/>
              </w:rPr>
              <w:t>ePyramid Infant Toddler – Module 2: Responsive Routines, Environments, and Targeted Strategies (409)</w:t>
            </w:r>
          </w:p>
        </w:tc>
        <w:tc>
          <w:tcPr>
            <w:tcW w:w="811" w:type="dxa"/>
          </w:tcPr>
          <w:p w14:paraId="7C859621" w14:textId="4586FEE2" w:rsidR="004B60AF" w:rsidRPr="00AB5B54" w:rsidRDefault="00097CE1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FF0000"/>
                <w:sz w:val="21"/>
                <w:szCs w:val="20"/>
              </w:rPr>
            </w:pPr>
            <w:r>
              <w:rPr>
                <w:color w:val="FF0000"/>
                <w:sz w:val="21"/>
                <w:szCs w:val="20"/>
              </w:rPr>
              <w:t>2</w:t>
            </w:r>
          </w:p>
        </w:tc>
        <w:tc>
          <w:tcPr>
            <w:tcW w:w="631" w:type="dxa"/>
          </w:tcPr>
          <w:p w14:paraId="6F0A9171" w14:textId="18738D72" w:rsidR="004B60AF" w:rsidRPr="00AB5B54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FF0000"/>
                <w:sz w:val="21"/>
                <w:szCs w:val="20"/>
              </w:rPr>
            </w:pPr>
            <w:r w:rsidRPr="00AB5B54">
              <w:rPr>
                <w:color w:val="FF0000"/>
                <w:sz w:val="21"/>
                <w:szCs w:val="20"/>
              </w:rPr>
              <w:t>6</w:t>
            </w:r>
          </w:p>
        </w:tc>
        <w:tc>
          <w:tcPr>
            <w:tcW w:w="888" w:type="dxa"/>
          </w:tcPr>
          <w:p w14:paraId="2BDD6BA9" w14:textId="6FE202C3" w:rsidR="004B60AF" w:rsidRPr="00AB5B54" w:rsidRDefault="00A87351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FF0000"/>
                <w:sz w:val="21"/>
                <w:szCs w:val="20"/>
              </w:rPr>
            </w:pPr>
            <w:r>
              <w:rPr>
                <w:rFonts w:cstheme="minorHAnsi"/>
                <w:color w:val="FF0000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25B9C873" w14:textId="0B1DEF7B" w:rsidR="004B60AF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bookmarkStart w:id="6" w:name="_Hlk145486696"/>
            <w:r>
              <w:rPr>
                <w:sz w:val="21"/>
                <w:szCs w:val="20"/>
              </w:rPr>
              <w:t>relationship-focused practice</w:t>
            </w:r>
          </w:p>
          <w:p w14:paraId="2B6F785C" w14:textId="3AAC88B2" w:rsidR="004B60AF" w:rsidRPr="002846B9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infant/young child development &amp; behavior</w:t>
            </w:r>
          </w:p>
          <w:p w14:paraId="78269FA9" w14:textId="630E9EED" w:rsidR="004B60AF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infant/young child &amp; family-centered practice</w:t>
            </w:r>
          </w:p>
          <w:p w14:paraId="7CC80E93" w14:textId="1D011C3E" w:rsidR="004B60AF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family relationships &amp; dynamics</w:t>
            </w:r>
          </w:p>
          <w:p w14:paraId="21E42B18" w14:textId="312C54F7" w:rsidR="004B60AF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observation &amp; listening </w:t>
            </w:r>
          </w:p>
          <w:p w14:paraId="6877F168" w14:textId="653BEB92" w:rsidR="004B60AF" w:rsidRPr="005661B0" w:rsidRDefault="00197528" w:rsidP="000C6951">
            <w:pPr>
              <w:rPr>
                <w:rFonts w:cstheme="minorHAnsi"/>
                <w:sz w:val="20"/>
                <w:szCs w:val="32"/>
              </w:rPr>
            </w:pPr>
            <w:r>
              <w:rPr>
                <w:sz w:val="21"/>
                <w:szCs w:val="20"/>
              </w:rPr>
              <w:t>self</w:t>
            </w:r>
            <w:r w:rsidR="004B60AF">
              <w:rPr>
                <w:sz w:val="21"/>
                <w:szCs w:val="20"/>
              </w:rPr>
              <w:t>-awareness</w:t>
            </w:r>
            <w:bookmarkEnd w:id="6"/>
          </w:p>
        </w:tc>
      </w:tr>
      <w:tr w:rsidR="00152DE8" w14:paraId="5A8CE94C" w14:textId="007184BE" w:rsidTr="00645546">
        <w:sdt>
          <w:sdtPr>
            <w:rPr>
              <w:rFonts w:cstheme="minorHAnsi"/>
              <w:sz w:val="30"/>
              <w:szCs w:val="30"/>
            </w:rPr>
            <w:id w:val="104640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798BCB5" w14:textId="3F87E19A" w:rsidR="004B60AF" w:rsidRPr="00152DE8" w:rsidRDefault="008144CF" w:rsidP="000C6951">
                <w:pPr>
                  <w:jc w:val="center"/>
                  <w:rPr>
                    <w:rFonts w:cstheme="minorHAnsi"/>
                    <w:color w:val="FF0000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638D2A89" w14:textId="4CC9DFBA" w:rsidR="004B60AF" w:rsidRPr="00327989" w:rsidRDefault="004B60AF" w:rsidP="000C6951">
            <w:pPr>
              <w:rPr>
                <w:rFonts w:cstheme="minorHAnsi"/>
                <w:color w:val="7030A0"/>
                <w:sz w:val="21"/>
                <w:szCs w:val="21"/>
              </w:rPr>
            </w:pPr>
            <w:r w:rsidRPr="00327989">
              <w:rPr>
                <w:rFonts w:cstheme="minorHAnsi"/>
                <w:color w:val="FF0000"/>
                <w:sz w:val="21"/>
                <w:szCs w:val="21"/>
              </w:rPr>
              <w:t>ePyramid Infant Toddler – Module 3: Individualized Intervention (410)</w:t>
            </w:r>
          </w:p>
        </w:tc>
        <w:tc>
          <w:tcPr>
            <w:tcW w:w="811" w:type="dxa"/>
          </w:tcPr>
          <w:p w14:paraId="39A5C57A" w14:textId="2A58B4EF" w:rsidR="004B60AF" w:rsidRPr="00AB5B54" w:rsidRDefault="00097CE1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FF0000"/>
                <w:sz w:val="21"/>
                <w:szCs w:val="20"/>
              </w:rPr>
            </w:pPr>
            <w:r>
              <w:rPr>
                <w:color w:val="FF0000"/>
                <w:sz w:val="21"/>
                <w:szCs w:val="20"/>
              </w:rPr>
              <w:t>3</w:t>
            </w:r>
          </w:p>
        </w:tc>
        <w:tc>
          <w:tcPr>
            <w:tcW w:w="631" w:type="dxa"/>
          </w:tcPr>
          <w:p w14:paraId="3383CBFC" w14:textId="24060244" w:rsidR="004B60AF" w:rsidRPr="00AB5B54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FF0000"/>
                <w:sz w:val="21"/>
                <w:szCs w:val="20"/>
              </w:rPr>
            </w:pPr>
            <w:r w:rsidRPr="00AB5B54">
              <w:rPr>
                <w:color w:val="FF0000"/>
                <w:sz w:val="21"/>
                <w:szCs w:val="20"/>
              </w:rPr>
              <w:t>6</w:t>
            </w:r>
          </w:p>
        </w:tc>
        <w:tc>
          <w:tcPr>
            <w:tcW w:w="888" w:type="dxa"/>
          </w:tcPr>
          <w:p w14:paraId="2795AEE4" w14:textId="6F3BE527" w:rsidR="004B60AF" w:rsidRPr="00AB5B54" w:rsidRDefault="00A87351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FF0000"/>
                <w:sz w:val="21"/>
                <w:szCs w:val="20"/>
              </w:rPr>
            </w:pPr>
            <w:r>
              <w:rPr>
                <w:rFonts w:cstheme="minorHAnsi"/>
                <w:color w:val="FF0000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56D16F78" w14:textId="2F1D39F1" w:rsidR="004B60AF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bookmarkStart w:id="7" w:name="_Hlk145488805"/>
            <w:r>
              <w:rPr>
                <w:sz w:val="21"/>
                <w:szCs w:val="20"/>
              </w:rPr>
              <w:t>maintaining perspective</w:t>
            </w:r>
          </w:p>
          <w:p w14:paraId="3BAE2955" w14:textId="56D5DE2C" w:rsidR="004B60AF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infant/young child development &amp; behavior</w:t>
            </w:r>
          </w:p>
          <w:p w14:paraId="23747A72" w14:textId="0D1DD9ED" w:rsidR="004B60AF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building &amp; maintaining relationships</w:t>
            </w:r>
          </w:p>
          <w:p w14:paraId="468A35B7" w14:textId="6030382D" w:rsidR="004B60AF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planning &amp; organizing</w:t>
            </w:r>
          </w:p>
          <w:p w14:paraId="3F3B8034" w14:textId="4437CD9B" w:rsidR="004B60AF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analyzing information</w:t>
            </w:r>
          </w:p>
          <w:p w14:paraId="346324F0" w14:textId="065D4758" w:rsidR="004B60AF" w:rsidRPr="005661B0" w:rsidRDefault="00197528" w:rsidP="000C6951">
            <w:pPr>
              <w:rPr>
                <w:rFonts w:cstheme="minorHAnsi"/>
                <w:sz w:val="20"/>
                <w:szCs w:val="32"/>
              </w:rPr>
            </w:pPr>
            <w:r>
              <w:rPr>
                <w:sz w:val="21"/>
                <w:szCs w:val="20"/>
              </w:rPr>
              <w:t>curiosity</w:t>
            </w:r>
            <w:bookmarkEnd w:id="7"/>
          </w:p>
        </w:tc>
      </w:tr>
      <w:tr w:rsidR="00152DE8" w14:paraId="5054C9E3" w14:textId="0AE6DFE5" w:rsidTr="00645546">
        <w:sdt>
          <w:sdtPr>
            <w:rPr>
              <w:rFonts w:cstheme="minorHAnsi"/>
              <w:sz w:val="30"/>
              <w:szCs w:val="30"/>
            </w:rPr>
            <w:id w:val="-146627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488490AD" w14:textId="63FDB3B8" w:rsidR="004B60AF" w:rsidRPr="00152DE8" w:rsidRDefault="004B60AF" w:rsidP="000C6951">
                <w:pPr>
                  <w:jc w:val="center"/>
                  <w:rPr>
                    <w:rFonts w:cstheme="minorHAnsi"/>
                    <w:color w:val="7030A0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3744B6A1" w14:textId="15A00746" w:rsidR="004B60AF" w:rsidRPr="00327989" w:rsidRDefault="004B60AF" w:rsidP="000C6951">
            <w:pPr>
              <w:rPr>
                <w:rFonts w:cstheme="minorHAnsi"/>
                <w:sz w:val="21"/>
                <w:szCs w:val="21"/>
              </w:rPr>
            </w:pPr>
            <w:r w:rsidRPr="00327989">
              <w:rPr>
                <w:rFonts w:cstheme="minorHAnsi"/>
                <w:color w:val="7030A0"/>
                <w:sz w:val="21"/>
                <w:szCs w:val="21"/>
              </w:rPr>
              <w:t>Addressing Challenging Behaviors, Module 1: Promoting Social and Emotional Health in Young Children (</w:t>
            </w:r>
            <w:r w:rsidR="00EF3986">
              <w:rPr>
                <w:rFonts w:cstheme="minorHAnsi"/>
                <w:color w:val="7030A0"/>
                <w:sz w:val="21"/>
                <w:szCs w:val="21"/>
              </w:rPr>
              <w:t>509</w:t>
            </w:r>
            <w:r w:rsidRPr="00327989">
              <w:rPr>
                <w:rFonts w:cstheme="minorHAnsi"/>
                <w:color w:val="7030A0"/>
                <w:sz w:val="21"/>
                <w:szCs w:val="21"/>
              </w:rPr>
              <w:t>)</w:t>
            </w:r>
          </w:p>
        </w:tc>
        <w:tc>
          <w:tcPr>
            <w:tcW w:w="811" w:type="dxa"/>
          </w:tcPr>
          <w:p w14:paraId="621F1421" w14:textId="67213843" w:rsidR="004B60AF" w:rsidRPr="00286C73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7030A0"/>
                <w:sz w:val="21"/>
                <w:szCs w:val="20"/>
              </w:rPr>
            </w:pPr>
            <w:r w:rsidRPr="00286C73">
              <w:rPr>
                <w:color w:val="7030A0"/>
                <w:sz w:val="21"/>
                <w:szCs w:val="20"/>
              </w:rPr>
              <w:t>1</w:t>
            </w:r>
          </w:p>
        </w:tc>
        <w:tc>
          <w:tcPr>
            <w:tcW w:w="631" w:type="dxa"/>
          </w:tcPr>
          <w:p w14:paraId="4F687AA8" w14:textId="1591B8DB" w:rsidR="004B60AF" w:rsidRPr="00286C73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7030A0"/>
                <w:sz w:val="21"/>
                <w:szCs w:val="20"/>
              </w:rPr>
            </w:pPr>
            <w:r w:rsidRPr="00286C73">
              <w:rPr>
                <w:color w:val="7030A0"/>
                <w:sz w:val="21"/>
                <w:szCs w:val="20"/>
              </w:rPr>
              <w:t>3</w:t>
            </w:r>
          </w:p>
        </w:tc>
        <w:tc>
          <w:tcPr>
            <w:tcW w:w="888" w:type="dxa"/>
          </w:tcPr>
          <w:p w14:paraId="5D54276E" w14:textId="0491108C" w:rsidR="004B60AF" w:rsidRPr="00286C73" w:rsidRDefault="00286C73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7030A0"/>
                <w:sz w:val="21"/>
                <w:szCs w:val="20"/>
              </w:rPr>
            </w:pPr>
            <w:r>
              <w:rPr>
                <w:color w:val="7030A0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34248901" w14:textId="13D7950C" w:rsidR="004B60AF" w:rsidRPr="008D3CAD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</w:t>
            </w:r>
            <w:r w:rsidRPr="008D3CAD">
              <w:rPr>
                <w:rFonts w:cstheme="minorHAnsi"/>
                <w:sz w:val="21"/>
                <w:szCs w:val="21"/>
              </w:rPr>
              <w:t>nfant/young child development &amp; behavior</w:t>
            </w:r>
          </w:p>
          <w:p w14:paraId="1CA9FFA6" w14:textId="312FB85F" w:rsidR="004B60AF" w:rsidRPr="008D3CAD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</w:t>
            </w:r>
            <w:r w:rsidRPr="008D3CAD">
              <w:rPr>
                <w:rFonts w:cstheme="minorHAnsi"/>
                <w:sz w:val="21"/>
                <w:szCs w:val="21"/>
              </w:rPr>
              <w:t>ttachment, separation, trauma &amp; loss</w:t>
            </w:r>
          </w:p>
          <w:p w14:paraId="007980F4" w14:textId="41139F1A" w:rsidR="004B60AF" w:rsidRPr="008D3CAD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</w:t>
            </w:r>
            <w:r w:rsidRPr="008D3CAD">
              <w:rPr>
                <w:rFonts w:cstheme="minorHAnsi"/>
                <w:sz w:val="21"/>
                <w:szCs w:val="21"/>
              </w:rPr>
              <w:t xml:space="preserve">upporting </w:t>
            </w:r>
            <w:r w:rsidR="004B60AF" w:rsidRPr="008D3CAD">
              <w:rPr>
                <w:rFonts w:cstheme="minorHAnsi"/>
                <w:sz w:val="21"/>
                <w:szCs w:val="21"/>
              </w:rPr>
              <w:t>others</w:t>
            </w:r>
          </w:p>
        </w:tc>
      </w:tr>
      <w:tr w:rsidR="00152DE8" w14:paraId="399B34B7" w14:textId="76CF57DF" w:rsidTr="00645546">
        <w:sdt>
          <w:sdtPr>
            <w:rPr>
              <w:rFonts w:cstheme="minorHAnsi"/>
              <w:sz w:val="30"/>
              <w:szCs w:val="30"/>
            </w:rPr>
            <w:id w:val="76812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132FF21D" w14:textId="79775B2D" w:rsidR="004B60AF" w:rsidRPr="00152DE8" w:rsidRDefault="004B60AF" w:rsidP="000C6951">
                <w:pPr>
                  <w:jc w:val="center"/>
                  <w:rPr>
                    <w:rFonts w:cstheme="minorHAnsi"/>
                    <w:color w:val="7030A0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5FEF1598" w14:textId="6CB0F4E1" w:rsidR="004B60AF" w:rsidRPr="00327989" w:rsidRDefault="004B60AF" w:rsidP="000C6951">
            <w:pPr>
              <w:rPr>
                <w:rFonts w:cstheme="minorHAnsi"/>
                <w:color w:val="7030A0"/>
                <w:sz w:val="21"/>
                <w:szCs w:val="21"/>
              </w:rPr>
            </w:pPr>
            <w:r w:rsidRPr="00327989">
              <w:rPr>
                <w:rFonts w:cstheme="minorHAnsi"/>
                <w:color w:val="7030A0"/>
                <w:sz w:val="21"/>
                <w:szCs w:val="21"/>
              </w:rPr>
              <w:t>Addressing Challenging Behaviors, Module 2: Promoting Social and Emotional Health in Young Children (</w:t>
            </w:r>
            <w:r w:rsidR="00EF3986">
              <w:rPr>
                <w:rFonts w:cstheme="minorHAnsi"/>
                <w:color w:val="7030A0"/>
                <w:sz w:val="21"/>
                <w:szCs w:val="21"/>
              </w:rPr>
              <w:t>510</w:t>
            </w:r>
            <w:r w:rsidRPr="00327989">
              <w:rPr>
                <w:rFonts w:cstheme="minorHAnsi"/>
                <w:color w:val="7030A0"/>
                <w:sz w:val="21"/>
                <w:szCs w:val="21"/>
              </w:rPr>
              <w:t>)</w:t>
            </w:r>
          </w:p>
        </w:tc>
        <w:tc>
          <w:tcPr>
            <w:tcW w:w="811" w:type="dxa"/>
          </w:tcPr>
          <w:p w14:paraId="721C3EC2" w14:textId="3D328F73" w:rsidR="004B60AF" w:rsidRPr="00286C73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7030A0"/>
                <w:sz w:val="21"/>
                <w:szCs w:val="20"/>
              </w:rPr>
            </w:pPr>
            <w:r w:rsidRPr="00286C73">
              <w:rPr>
                <w:color w:val="7030A0"/>
                <w:sz w:val="21"/>
                <w:szCs w:val="20"/>
              </w:rPr>
              <w:t>2</w:t>
            </w:r>
          </w:p>
        </w:tc>
        <w:tc>
          <w:tcPr>
            <w:tcW w:w="631" w:type="dxa"/>
          </w:tcPr>
          <w:p w14:paraId="1E1793F1" w14:textId="126D6E59" w:rsidR="004B60AF" w:rsidRPr="00286C73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7030A0"/>
                <w:sz w:val="21"/>
                <w:szCs w:val="20"/>
              </w:rPr>
            </w:pPr>
            <w:r w:rsidRPr="00286C73">
              <w:rPr>
                <w:color w:val="7030A0"/>
                <w:sz w:val="21"/>
                <w:szCs w:val="20"/>
              </w:rPr>
              <w:t>3</w:t>
            </w:r>
          </w:p>
        </w:tc>
        <w:tc>
          <w:tcPr>
            <w:tcW w:w="888" w:type="dxa"/>
          </w:tcPr>
          <w:p w14:paraId="40A090D0" w14:textId="238554C2" w:rsidR="004B60AF" w:rsidRPr="00286C73" w:rsidRDefault="00286C73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7030A0"/>
                <w:sz w:val="21"/>
                <w:szCs w:val="20"/>
              </w:rPr>
            </w:pPr>
            <w:r>
              <w:rPr>
                <w:color w:val="7030A0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4F04B2DC" w14:textId="08085168" w:rsidR="004B60AF" w:rsidRPr="008D3CAD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</w:t>
            </w:r>
            <w:r w:rsidRPr="008D3CAD">
              <w:rPr>
                <w:rFonts w:cstheme="minorHAnsi"/>
                <w:sz w:val="21"/>
                <w:szCs w:val="21"/>
              </w:rPr>
              <w:t>bservation &amp; listening</w:t>
            </w:r>
          </w:p>
          <w:p w14:paraId="4DC893B7" w14:textId="5C8F68B2" w:rsidR="004B60AF" w:rsidRPr="008D3CAD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</w:t>
            </w:r>
            <w:r w:rsidRPr="008D3CAD">
              <w:rPr>
                <w:rFonts w:cstheme="minorHAnsi"/>
                <w:sz w:val="21"/>
                <w:szCs w:val="21"/>
              </w:rPr>
              <w:t>uilding &amp; maintaining relationships</w:t>
            </w:r>
          </w:p>
          <w:p w14:paraId="6AE04A9C" w14:textId="5570CA84" w:rsidR="004B60AF" w:rsidRPr="008D3CAD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</w:t>
            </w:r>
            <w:r w:rsidRPr="008D3CAD">
              <w:rPr>
                <w:rFonts w:cstheme="minorHAnsi"/>
                <w:sz w:val="21"/>
                <w:szCs w:val="21"/>
              </w:rPr>
              <w:t>nalyzing information</w:t>
            </w:r>
          </w:p>
        </w:tc>
      </w:tr>
      <w:tr w:rsidR="00152DE8" w14:paraId="2120AF70" w14:textId="2A13823F" w:rsidTr="00645546">
        <w:sdt>
          <w:sdtPr>
            <w:rPr>
              <w:rFonts w:cstheme="minorHAnsi"/>
              <w:sz w:val="30"/>
              <w:szCs w:val="30"/>
            </w:rPr>
            <w:id w:val="-43814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2C8A5583" w14:textId="2BFE56EE" w:rsidR="004B60AF" w:rsidRPr="00152DE8" w:rsidRDefault="004B60AF" w:rsidP="000C6951">
                <w:pPr>
                  <w:jc w:val="center"/>
                  <w:rPr>
                    <w:rFonts w:cstheme="minorHAnsi"/>
                    <w:color w:val="7030A0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1AEB3D46" w14:textId="703ECE3F" w:rsidR="004B60AF" w:rsidRPr="00327989" w:rsidRDefault="004B60AF" w:rsidP="000C6951">
            <w:pPr>
              <w:rPr>
                <w:rFonts w:cstheme="minorHAnsi"/>
                <w:color w:val="7030A0"/>
                <w:sz w:val="21"/>
                <w:szCs w:val="21"/>
              </w:rPr>
            </w:pPr>
            <w:r w:rsidRPr="00327989">
              <w:rPr>
                <w:rFonts w:cstheme="minorHAnsi"/>
                <w:color w:val="7030A0"/>
                <w:sz w:val="21"/>
                <w:szCs w:val="21"/>
              </w:rPr>
              <w:t>Addressing Challenging Behaviors, Module 3: Promoting Social and Emotional Health in Young Children (</w:t>
            </w:r>
            <w:r w:rsidR="00EF3986">
              <w:rPr>
                <w:rFonts w:cstheme="minorHAnsi"/>
                <w:color w:val="7030A0"/>
                <w:sz w:val="21"/>
                <w:szCs w:val="21"/>
              </w:rPr>
              <w:t>511</w:t>
            </w:r>
            <w:r w:rsidRPr="00327989">
              <w:rPr>
                <w:rFonts w:cstheme="minorHAnsi"/>
                <w:color w:val="7030A0"/>
                <w:sz w:val="21"/>
                <w:szCs w:val="21"/>
              </w:rPr>
              <w:t>)</w:t>
            </w:r>
          </w:p>
        </w:tc>
        <w:tc>
          <w:tcPr>
            <w:tcW w:w="811" w:type="dxa"/>
          </w:tcPr>
          <w:p w14:paraId="4D9A7268" w14:textId="58AE1337" w:rsidR="004B60AF" w:rsidRPr="00286C73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7030A0"/>
                <w:sz w:val="21"/>
                <w:szCs w:val="20"/>
              </w:rPr>
            </w:pPr>
            <w:r w:rsidRPr="00286C73">
              <w:rPr>
                <w:color w:val="7030A0"/>
                <w:sz w:val="21"/>
                <w:szCs w:val="20"/>
              </w:rPr>
              <w:t>3</w:t>
            </w:r>
          </w:p>
        </w:tc>
        <w:tc>
          <w:tcPr>
            <w:tcW w:w="631" w:type="dxa"/>
          </w:tcPr>
          <w:p w14:paraId="1B7524EC" w14:textId="0B2EF612" w:rsidR="004B60AF" w:rsidRPr="00286C73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7030A0"/>
                <w:sz w:val="21"/>
                <w:szCs w:val="20"/>
              </w:rPr>
            </w:pPr>
            <w:r w:rsidRPr="00286C73">
              <w:rPr>
                <w:color w:val="7030A0"/>
                <w:sz w:val="21"/>
                <w:szCs w:val="20"/>
              </w:rPr>
              <w:t>2</w:t>
            </w:r>
          </w:p>
        </w:tc>
        <w:tc>
          <w:tcPr>
            <w:tcW w:w="888" w:type="dxa"/>
          </w:tcPr>
          <w:p w14:paraId="3923E0AA" w14:textId="2CA7D7CB" w:rsidR="004B60AF" w:rsidRPr="00286C73" w:rsidRDefault="00286C73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7030A0"/>
                <w:sz w:val="21"/>
                <w:szCs w:val="20"/>
              </w:rPr>
            </w:pPr>
            <w:r>
              <w:rPr>
                <w:color w:val="7030A0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2D482E2B" w14:textId="5F796287" w:rsidR="004B60AF" w:rsidRPr="008D3CAD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</w:t>
            </w:r>
            <w:r w:rsidRPr="008D3CAD">
              <w:rPr>
                <w:rFonts w:cstheme="minorHAnsi"/>
                <w:sz w:val="21"/>
                <w:szCs w:val="21"/>
              </w:rPr>
              <w:t>elf-awareness</w:t>
            </w:r>
          </w:p>
          <w:p w14:paraId="306EAE47" w14:textId="7B06FC85" w:rsidR="004B60AF" w:rsidRPr="008D3CAD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</w:t>
            </w:r>
            <w:r w:rsidRPr="008D3CAD">
              <w:rPr>
                <w:rFonts w:cstheme="minorHAnsi"/>
                <w:sz w:val="21"/>
                <w:szCs w:val="21"/>
              </w:rPr>
              <w:t>amily relationships &amp; dynamics</w:t>
            </w:r>
          </w:p>
        </w:tc>
      </w:tr>
      <w:tr w:rsidR="00152DE8" w14:paraId="44A0E5C6" w14:textId="6BEE52EB" w:rsidTr="00645546">
        <w:sdt>
          <w:sdtPr>
            <w:rPr>
              <w:rFonts w:cstheme="minorHAnsi"/>
              <w:sz w:val="30"/>
              <w:szCs w:val="30"/>
            </w:rPr>
            <w:id w:val="-136404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0B0C1E32" w14:textId="14937A29" w:rsidR="004B60AF" w:rsidRPr="00152DE8" w:rsidRDefault="004B60AF" w:rsidP="000C6951">
                <w:pPr>
                  <w:jc w:val="center"/>
                  <w:rPr>
                    <w:rFonts w:cstheme="minorHAnsi"/>
                    <w:color w:val="7030A0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36DF8CDC" w14:textId="1085316B" w:rsidR="004B60AF" w:rsidRPr="00327989" w:rsidRDefault="004B60AF" w:rsidP="000C6951">
            <w:pPr>
              <w:rPr>
                <w:rFonts w:cstheme="minorHAnsi"/>
                <w:color w:val="7030A0"/>
                <w:sz w:val="21"/>
                <w:szCs w:val="21"/>
              </w:rPr>
            </w:pPr>
            <w:r w:rsidRPr="00327989">
              <w:rPr>
                <w:rFonts w:cstheme="minorHAnsi"/>
                <w:color w:val="7030A0"/>
                <w:sz w:val="21"/>
                <w:szCs w:val="21"/>
              </w:rPr>
              <w:t>Addressing Challenging Behaviors, Module 4: Promoting Social and Emotional Health in Young Children (</w:t>
            </w:r>
            <w:r w:rsidR="00EF3986">
              <w:rPr>
                <w:rFonts w:cstheme="minorHAnsi"/>
                <w:color w:val="7030A0"/>
                <w:sz w:val="21"/>
                <w:szCs w:val="21"/>
              </w:rPr>
              <w:t>512</w:t>
            </w:r>
            <w:r w:rsidRPr="00327989">
              <w:rPr>
                <w:rFonts w:cstheme="minorHAnsi"/>
                <w:color w:val="7030A0"/>
                <w:sz w:val="21"/>
                <w:szCs w:val="21"/>
              </w:rPr>
              <w:t>)</w:t>
            </w:r>
          </w:p>
        </w:tc>
        <w:tc>
          <w:tcPr>
            <w:tcW w:w="811" w:type="dxa"/>
          </w:tcPr>
          <w:p w14:paraId="392BACCA" w14:textId="6D61E2E9" w:rsidR="004B60AF" w:rsidRPr="00286C73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7030A0"/>
                <w:sz w:val="21"/>
                <w:szCs w:val="20"/>
              </w:rPr>
            </w:pPr>
            <w:r w:rsidRPr="00286C73">
              <w:rPr>
                <w:color w:val="7030A0"/>
                <w:sz w:val="21"/>
                <w:szCs w:val="20"/>
              </w:rPr>
              <w:t>4</w:t>
            </w:r>
          </w:p>
        </w:tc>
        <w:tc>
          <w:tcPr>
            <w:tcW w:w="631" w:type="dxa"/>
          </w:tcPr>
          <w:p w14:paraId="425CAED6" w14:textId="23A2CAAF" w:rsidR="004B60AF" w:rsidRPr="00286C73" w:rsidRDefault="004B60A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7030A0"/>
                <w:sz w:val="21"/>
                <w:szCs w:val="20"/>
              </w:rPr>
            </w:pPr>
            <w:r w:rsidRPr="00286C73">
              <w:rPr>
                <w:color w:val="7030A0"/>
                <w:sz w:val="21"/>
                <w:szCs w:val="20"/>
              </w:rPr>
              <w:t>3</w:t>
            </w:r>
          </w:p>
        </w:tc>
        <w:tc>
          <w:tcPr>
            <w:tcW w:w="888" w:type="dxa"/>
          </w:tcPr>
          <w:p w14:paraId="5B908531" w14:textId="492BE5B3" w:rsidR="004B60AF" w:rsidRPr="00286C73" w:rsidRDefault="00286C73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7030A0"/>
                <w:sz w:val="21"/>
                <w:szCs w:val="20"/>
              </w:rPr>
            </w:pPr>
            <w:r>
              <w:rPr>
                <w:color w:val="7030A0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3B70F95C" w14:textId="5C781230" w:rsidR="004B60AF" w:rsidRPr="008D3CAD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</w:t>
            </w:r>
            <w:r w:rsidRPr="008D3CAD">
              <w:rPr>
                <w:rFonts w:cstheme="minorHAnsi"/>
                <w:sz w:val="21"/>
                <w:szCs w:val="21"/>
              </w:rPr>
              <w:t>lanning &amp; organizing</w:t>
            </w:r>
          </w:p>
          <w:p w14:paraId="7496DD50" w14:textId="1279428B" w:rsidR="004B60AF" w:rsidRPr="008D3CAD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</w:t>
            </w:r>
            <w:r w:rsidRPr="008D3CAD">
              <w:rPr>
                <w:rFonts w:cstheme="minorHAnsi"/>
                <w:sz w:val="21"/>
                <w:szCs w:val="21"/>
              </w:rPr>
              <w:t>xercising sound judgment</w:t>
            </w:r>
          </w:p>
          <w:p w14:paraId="52529166" w14:textId="41CC022A" w:rsidR="004B60AF" w:rsidRPr="008D3CAD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</w:t>
            </w:r>
            <w:r w:rsidRPr="008D3CAD">
              <w:rPr>
                <w:rFonts w:cstheme="minorHAnsi"/>
                <w:sz w:val="21"/>
                <w:szCs w:val="21"/>
              </w:rPr>
              <w:t>esolving conflict</w:t>
            </w:r>
          </w:p>
        </w:tc>
      </w:tr>
    </w:tbl>
    <w:p w14:paraId="7674042A" w14:textId="683E022C" w:rsidR="00942F20" w:rsidRDefault="00942F20" w:rsidP="00942F20">
      <w:pPr>
        <w:ind w:left="2160" w:firstLine="720"/>
      </w:pPr>
      <w:r>
        <w:rPr>
          <w:rFonts w:cstheme="minorHAnsi"/>
          <w:b/>
          <w:color w:val="000000" w:themeColor="text1"/>
          <w:sz w:val="21"/>
          <w:szCs w:val="20"/>
        </w:rPr>
        <w:t xml:space="preserve">ENTER THE </w:t>
      </w:r>
      <w:r w:rsidRPr="00F72491">
        <w:rPr>
          <w:rFonts w:cstheme="minorHAnsi"/>
          <w:b/>
          <w:color w:val="000000" w:themeColor="text1"/>
          <w:sz w:val="21"/>
          <w:szCs w:val="20"/>
        </w:rPr>
        <w:t xml:space="preserve">TOTAL </w:t>
      </w:r>
      <w:r>
        <w:rPr>
          <w:rFonts w:cstheme="minorHAnsi"/>
          <w:b/>
          <w:color w:val="000000" w:themeColor="text1"/>
          <w:sz w:val="21"/>
          <w:szCs w:val="20"/>
        </w:rPr>
        <w:t xml:space="preserve">THE </w:t>
      </w:r>
      <w:r w:rsidRPr="00F72491">
        <w:rPr>
          <w:rFonts w:cstheme="minorHAnsi"/>
          <w:b/>
          <w:color w:val="000000" w:themeColor="text1"/>
          <w:sz w:val="21"/>
          <w:szCs w:val="20"/>
        </w:rPr>
        <w:t>NUMBER OF TRAINING HOURS</w:t>
      </w:r>
      <w:r>
        <w:rPr>
          <w:rFonts w:cstheme="minorHAnsi"/>
          <w:b/>
          <w:color w:val="000000" w:themeColor="text1"/>
          <w:sz w:val="21"/>
          <w:szCs w:val="20"/>
        </w:rPr>
        <w:t xml:space="preserve"> for this PAGE</w:t>
      </w:r>
      <w:r w:rsidRPr="00F72491">
        <w:rPr>
          <w:rFonts w:cstheme="minorHAnsi"/>
          <w:b/>
          <w:color w:val="000000" w:themeColor="text1"/>
          <w:sz w:val="21"/>
          <w:szCs w:val="20"/>
        </w:rPr>
        <w:t xml:space="preserve">: 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4CF">
        <w:rPr>
          <w:rFonts w:cstheme="minorHAnsi"/>
          <w:b/>
          <w:color w:val="000000" w:themeColor="text1"/>
          <w:sz w:val="21"/>
          <w:szCs w:val="20"/>
        </w:rPr>
        <w:instrText xml:space="preserve"> FORMTEXT </w:instrText>
      </w:r>
      <w:r w:rsidRPr="008144CF">
        <w:rPr>
          <w:rFonts w:cstheme="minorHAnsi"/>
          <w:b/>
          <w:color w:val="000000" w:themeColor="text1"/>
          <w:sz w:val="21"/>
          <w:szCs w:val="20"/>
        </w:rPr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separate"/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end"/>
      </w:r>
    </w:p>
    <w:tbl>
      <w:tblPr>
        <w:tblStyle w:val="TableGrid"/>
        <w:tblpPr w:leftFromText="187" w:rightFromText="187" w:topFromText="1440" w:horzAnchor="margin" w:tblpX="-108" w:tblpY="246"/>
        <w:tblW w:w="14670" w:type="dxa"/>
        <w:tblLayout w:type="fixed"/>
        <w:tblLook w:val="04A0" w:firstRow="1" w:lastRow="0" w:firstColumn="1" w:lastColumn="0" w:noHBand="0" w:noVBand="1"/>
      </w:tblPr>
      <w:tblGrid>
        <w:gridCol w:w="985"/>
        <w:gridCol w:w="7215"/>
        <w:gridCol w:w="811"/>
        <w:gridCol w:w="631"/>
        <w:gridCol w:w="888"/>
        <w:gridCol w:w="4140"/>
      </w:tblGrid>
      <w:tr w:rsidR="003B12CB" w14:paraId="7C64DA61" w14:textId="77777777" w:rsidTr="00645546">
        <w:tc>
          <w:tcPr>
            <w:tcW w:w="985" w:type="dxa"/>
            <w:shd w:val="clear" w:color="auto" w:fill="F2F2F2" w:themeFill="background1" w:themeFillShade="F2"/>
          </w:tcPr>
          <w:p w14:paraId="7598C4DA" w14:textId="34673549" w:rsidR="003B12CB" w:rsidRPr="00152DE8" w:rsidRDefault="003B12CB" w:rsidP="000C6951">
            <w:pPr>
              <w:jc w:val="center"/>
              <w:rPr>
                <w:rFonts w:cstheme="minorHAnsi"/>
                <w:sz w:val="30"/>
                <w:szCs w:val="30"/>
              </w:rPr>
            </w:pPr>
            <w:r w:rsidRPr="00A8471B">
              <w:rPr>
                <w:b/>
                <w:iCs/>
                <w:color w:val="000000" w:themeColor="text1"/>
                <w:sz w:val="16"/>
                <w:szCs w:val="16"/>
              </w:rPr>
              <w:lastRenderedPageBreak/>
              <w:t>Complete (X)</w:t>
            </w:r>
          </w:p>
        </w:tc>
        <w:tc>
          <w:tcPr>
            <w:tcW w:w="7215" w:type="dxa"/>
            <w:shd w:val="clear" w:color="auto" w:fill="F2F2F2" w:themeFill="background1" w:themeFillShade="F2"/>
          </w:tcPr>
          <w:p w14:paraId="00C4D0F1" w14:textId="01C3643F" w:rsidR="003B12CB" w:rsidRPr="00327989" w:rsidRDefault="003B12CB" w:rsidP="000C6951">
            <w:pPr>
              <w:rPr>
                <w:rFonts w:cstheme="minorHAnsi"/>
                <w:color w:val="1F497D" w:themeColor="text2"/>
                <w:sz w:val="21"/>
                <w:szCs w:val="21"/>
              </w:rPr>
            </w:pPr>
            <w:r w:rsidRPr="00E26FDD">
              <w:rPr>
                <w:b/>
                <w:i/>
                <w:color w:val="000000" w:themeColor="text1"/>
                <w:sz w:val="24"/>
                <w:szCs w:val="16"/>
              </w:rPr>
              <w:t xml:space="preserve">IdahoSTARS </w:t>
            </w:r>
            <w:r>
              <w:rPr>
                <w:b/>
                <w:i/>
                <w:color w:val="000000" w:themeColor="text1"/>
                <w:sz w:val="24"/>
                <w:szCs w:val="16"/>
              </w:rPr>
              <w:t>trainings</w:t>
            </w:r>
            <w:r>
              <w:rPr>
                <w:noProof/>
                <w:szCs w:val="20"/>
              </w:rPr>
              <w:t xml:space="preserve"> 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199056D7" w14:textId="3FE96E79" w:rsidR="003B12CB" w:rsidRPr="00960536" w:rsidRDefault="003B12CB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 w:rsidRPr="00E26FDD">
              <w:rPr>
                <w:b/>
                <w:sz w:val="16"/>
                <w:szCs w:val="16"/>
              </w:rPr>
              <w:t>Module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14:paraId="51602CCE" w14:textId="793FEA87" w:rsidR="003B12CB" w:rsidRPr="00960536" w:rsidRDefault="003B12CB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 w:rsidRPr="00E26FDD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24153455" w14:textId="77777777" w:rsidR="003B12CB" w:rsidRDefault="003B12CB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Format</w:t>
            </w:r>
          </w:p>
          <w:p w14:paraId="71A3B0BD" w14:textId="5C855AF2" w:rsidR="003B12CB" w:rsidRPr="00960536" w:rsidRDefault="003B12CB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>
              <w:rPr>
                <w:b/>
                <w:sz w:val="16"/>
                <w:szCs w:val="16"/>
              </w:rPr>
              <w:t>In RISE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2FC03959" w14:textId="02FEED5B" w:rsidR="003B12CB" w:rsidRPr="008D3CAD" w:rsidRDefault="003B12CB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E26FDD">
              <w:rPr>
                <w:b/>
                <w:i/>
                <w:szCs w:val="16"/>
              </w:rPr>
              <w:t xml:space="preserve">Competencies </w:t>
            </w:r>
            <w:r>
              <w:rPr>
                <w:b/>
                <w:i/>
                <w:szCs w:val="16"/>
              </w:rPr>
              <w:t>covered</w:t>
            </w:r>
          </w:p>
        </w:tc>
      </w:tr>
      <w:tr w:rsidR="00152DE8" w14:paraId="0A46EEA5" w14:textId="72B29C56" w:rsidTr="00645546">
        <w:sdt>
          <w:sdtPr>
            <w:rPr>
              <w:rFonts w:cstheme="minorHAnsi"/>
              <w:sz w:val="30"/>
              <w:szCs w:val="30"/>
            </w:rPr>
            <w:id w:val="-24303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FEE13C1" w14:textId="5D803C90" w:rsidR="004B60AF" w:rsidRPr="00152DE8" w:rsidRDefault="004B60AF" w:rsidP="000C6951">
                <w:pPr>
                  <w:jc w:val="center"/>
                  <w:rPr>
                    <w:rFonts w:cstheme="minorHAnsi"/>
                    <w:color w:val="1F497D" w:themeColor="text2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3120D95D" w14:textId="6E63A642" w:rsidR="004B60AF" w:rsidRPr="00327989" w:rsidRDefault="004B60AF" w:rsidP="000C6951">
            <w:pPr>
              <w:rPr>
                <w:rFonts w:cstheme="minorHAnsi"/>
                <w:color w:val="4F6228" w:themeColor="accent3" w:themeShade="80"/>
                <w:sz w:val="21"/>
                <w:szCs w:val="21"/>
              </w:rPr>
            </w:pPr>
            <w:r w:rsidRPr="00327989">
              <w:rPr>
                <w:rFonts w:cstheme="minorHAnsi"/>
                <w:color w:val="1F497D" w:themeColor="text2"/>
                <w:sz w:val="21"/>
                <w:szCs w:val="21"/>
              </w:rPr>
              <w:t>The Heart of Infant &amp; Toddler Care, Lesson One: Everything Begins with Relationships (392)</w:t>
            </w:r>
          </w:p>
        </w:tc>
        <w:tc>
          <w:tcPr>
            <w:tcW w:w="811" w:type="dxa"/>
          </w:tcPr>
          <w:p w14:paraId="543F9C60" w14:textId="4B98A637" w:rsidR="004B60AF" w:rsidRPr="00960536" w:rsidRDefault="0096053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 w:rsidRPr="00960536">
              <w:rPr>
                <w:color w:val="1F497D" w:themeColor="text2"/>
                <w:sz w:val="21"/>
                <w:szCs w:val="20"/>
              </w:rPr>
              <w:t>1</w:t>
            </w:r>
          </w:p>
        </w:tc>
        <w:tc>
          <w:tcPr>
            <w:tcW w:w="631" w:type="dxa"/>
          </w:tcPr>
          <w:p w14:paraId="65A39D18" w14:textId="205C8CAB" w:rsidR="004B60AF" w:rsidRPr="00960536" w:rsidRDefault="0096053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 w:rsidRPr="00960536">
              <w:rPr>
                <w:color w:val="1F497D" w:themeColor="text2"/>
                <w:sz w:val="21"/>
                <w:szCs w:val="20"/>
              </w:rPr>
              <w:t>1</w:t>
            </w:r>
          </w:p>
        </w:tc>
        <w:tc>
          <w:tcPr>
            <w:tcW w:w="888" w:type="dxa"/>
          </w:tcPr>
          <w:p w14:paraId="275EF5AE" w14:textId="6A59D0C6" w:rsidR="004B60AF" w:rsidRPr="00960536" w:rsidRDefault="0096053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 w:rsidRPr="00960536">
              <w:rPr>
                <w:color w:val="1F497D" w:themeColor="text2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6D2AAA34" w14:textId="5176354E" w:rsidR="006E0124" w:rsidRPr="008D3CAD" w:rsidRDefault="00197528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 xml:space="preserve">infant/young child </w:t>
            </w:r>
            <w:r>
              <w:rPr>
                <w:rFonts w:cstheme="minorHAnsi"/>
                <w:sz w:val="21"/>
                <w:szCs w:val="20"/>
              </w:rPr>
              <w:t xml:space="preserve">&amp; </w:t>
            </w:r>
            <w:r w:rsidRPr="008D3CAD">
              <w:rPr>
                <w:rFonts w:cstheme="minorHAnsi"/>
                <w:sz w:val="21"/>
                <w:szCs w:val="20"/>
              </w:rPr>
              <w:t>family-centered practice</w:t>
            </w:r>
          </w:p>
          <w:p w14:paraId="0103CFC8" w14:textId="77777777" w:rsidR="004B60AF" w:rsidRPr="00960536" w:rsidRDefault="004B60AF" w:rsidP="000C6951">
            <w:pPr>
              <w:rPr>
                <w:rFonts w:cstheme="minorHAnsi"/>
                <w:color w:val="1F497D" w:themeColor="text2"/>
                <w:sz w:val="21"/>
                <w:szCs w:val="21"/>
              </w:rPr>
            </w:pPr>
          </w:p>
        </w:tc>
      </w:tr>
      <w:tr w:rsidR="00152DE8" w14:paraId="4C419E4E" w14:textId="077A110E" w:rsidTr="00645546">
        <w:sdt>
          <w:sdtPr>
            <w:rPr>
              <w:rFonts w:cstheme="minorHAnsi"/>
              <w:sz w:val="30"/>
              <w:szCs w:val="30"/>
            </w:rPr>
            <w:id w:val="92699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2876C11B" w14:textId="248083EE" w:rsidR="004B60AF" w:rsidRPr="00152DE8" w:rsidRDefault="004B60AF" w:rsidP="000C6951">
                <w:pPr>
                  <w:jc w:val="center"/>
                  <w:rPr>
                    <w:rFonts w:cstheme="minorHAnsi"/>
                    <w:color w:val="1F497D" w:themeColor="text2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45C07B4B" w14:textId="796C9245" w:rsidR="004B60AF" w:rsidRPr="00327989" w:rsidRDefault="004B60AF" w:rsidP="000C6951">
            <w:pPr>
              <w:rPr>
                <w:rFonts w:cstheme="minorHAnsi"/>
                <w:color w:val="4F6228" w:themeColor="accent3" w:themeShade="80"/>
                <w:sz w:val="21"/>
                <w:szCs w:val="21"/>
              </w:rPr>
            </w:pPr>
            <w:r w:rsidRPr="00327989">
              <w:rPr>
                <w:rFonts w:cstheme="minorHAnsi"/>
                <w:color w:val="1F497D" w:themeColor="text2"/>
                <w:sz w:val="21"/>
                <w:szCs w:val="21"/>
              </w:rPr>
              <w:t>The Heart of Infant &amp; Toddler Care, Lesson Two: Personal Care Routines</w:t>
            </w:r>
            <w:r w:rsidR="008D3209" w:rsidRPr="00327989">
              <w:rPr>
                <w:rFonts w:cstheme="minorHAnsi"/>
                <w:color w:val="1F497D" w:themeColor="text2"/>
                <w:sz w:val="21"/>
                <w:szCs w:val="21"/>
              </w:rPr>
              <w:t xml:space="preserve"> - Infants</w:t>
            </w:r>
            <w:r w:rsidRPr="00327989">
              <w:rPr>
                <w:rFonts w:cstheme="minorHAnsi"/>
                <w:color w:val="1F497D" w:themeColor="text2"/>
                <w:sz w:val="21"/>
                <w:szCs w:val="21"/>
              </w:rPr>
              <w:t xml:space="preserve"> (393)</w:t>
            </w:r>
          </w:p>
        </w:tc>
        <w:tc>
          <w:tcPr>
            <w:tcW w:w="811" w:type="dxa"/>
          </w:tcPr>
          <w:p w14:paraId="0446CD95" w14:textId="3A2D79D3" w:rsidR="004B60AF" w:rsidRPr="00960536" w:rsidRDefault="0096053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 w:rsidRPr="00960536">
              <w:rPr>
                <w:color w:val="1F497D" w:themeColor="text2"/>
                <w:sz w:val="21"/>
                <w:szCs w:val="20"/>
              </w:rPr>
              <w:t>2</w:t>
            </w:r>
          </w:p>
        </w:tc>
        <w:tc>
          <w:tcPr>
            <w:tcW w:w="631" w:type="dxa"/>
          </w:tcPr>
          <w:p w14:paraId="43634458" w14:textId="198D3871" w:rsidR="004B60AF" w:rsidRPr="00960536" w:rsidRDefault="0096053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 w:rsidRPr="00960536">
              <w:rPr>
                <w:color w:val="1F497D" w:themeColor="text2"/>
                <w:sz w:val="21"/>
                <w:szCs w:val="20"/>
              </w:rPr>
              <w:t>1</w:t>
            </w:r>
          </w:p>
        </w:tc>
        <w:tc>
          <w:tcPr>
            <w:tcW w:w="888" w:type="dxa"/>
          </w:tcPr>
          <w:p w14:paraId="2B497EBC" w14:textId="4A26C473" w:rsidR="004B60AF" w:rsidRPr="00960536" w:rsidRDefault="0096053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 w:rsidRPr="00960536">
              <w:rPr>
                <w:color w:val="1F497D" w:themeColor="text2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3D8FAF37" w14:textId="60FF45C3" w:rsidR="004B60AF" w:rsidRPr="00BB745B" w:rsidRDefault="00197528" w:rsidP="000C6951">
            <w:pPr>
              <w:rPr>
                <w:rFonts w:cstheme="minorHAnsi"/>
                <w:sz w:val="21"/>
                <w:szCs w:val="21"/>
              </w:rPr>
            </w:pPr>
            <w:r w:rsidRPr="00BB745B">
              <w:rPr>
                <w:rFonts w:cstheme="minorHAnsi"/>
                <w:sz w:val="21"/>
                <w:szCs w:val="21"/>
              </w:rPr>
              <w:t>exercising sound judgement</w:t>
            </w:r>
          </w:p>
        </w:tc>
      </w:tr>
      <w:tr w:rsidR="00152DE8" w14:paraId="6FDB8529" w14:textId="602C6FA7" w:rsidTr="00645546">
        <w:sdt>
          <w:sdtPr>
            <w:rPr>
              <w:rFonts w:cstheme="minorHAnsi"/>
              <w:sz w:val="30"/>
              <w:szCs w:val="30"/>
            </w:rPr>
            <w:id w:val="-49257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58344E1D" w14:textId="41F9F186" w:rsidR="00B65F72" w:rsidRPr="00152DE8" w:rsidRDefault="00B65F72" w:rsidP="000C6951">
                <w:pPr>
                  <w:jc w:val="center"/>
                  <w:rPr>
                    <w:rFonts w:cstheme="minorHAnsi"/>
                    <w:color w:val="4F6228" w:themeColor="accent3" w:themeShade="80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22FDBF93" w14:textId="32C758AB" w:rsidR="00B65F72" w:rsidRPr="00327989" w:rsidRDefault="00B65F72" w:rsidP="000C6951">
            <w:pPr>
              <w:rPr>
                <w:rFonts w:cstheme="minorHAnsi"/>
                <w:color w:val="4F6228" w:themeColor="accent3" w:themeShade="80"/>
                <w:sz w:val="21"/>
                <w:szCs w:val="21"/>
              </w:rPr>
            </w:pPr>
            <w:r w:rsidRPr="00327989">
              <w:rPr>
                <w:rFonts w:cstheme="minorHAnsi"/>
                <w:color w:val="1F497D" w:themeColor="text2"/>
                <w:sz w:val="21"/>
                <w:szCs w:val="21"/>
              </w:rPr>
              <w:t>The Heart of Infant &amp; Toddler Care, Lesson T</w:t>
            </w:r>
            <w:r w:rsidR="008D3209" w:rsidRPr="00327989">
              <w:rPr>
                <w:rFonts w:cstheme="minorHAnsi"/>
                <w:color w:val="1F497D" w:themeColor="text2"/>
                <w:sz w:val="21"/>
                <w:szCs w:val="21"/>
              </w:rPr>
              <w:t>hree</w:t>
            </w:r>
            <w:r w:rsidRPr="00327989">
              <w:rPr>
                <w:rFonts w:cstheme="minorHAnsi"/>
                <w:color w:val="1F497D" w:themeColor="text2"/>
                <w:sz w:val="21"/>
                <w:szCs w:val="21"/>
              </w:rPr>
              <w:t>: Personal Care Routines</w:t>
            </w:r>
            <w:r w:rsidR="008D3209" w:rsidRPr="00327989">
              <w:rPr>
                <w:rFonts w:cstheme="minorHAnsi"/>
                <w:color w:val="1F497D" w:themeColor="text2"/>
                <w:sz w:val="21"/>
                <w:szCs w:val="21"/>
              </w:rPr>
              <w:t xml:space="preserve"> - Toddlers</w:t>
            </w:r>
            <w:r w:rsidRPr="00327989">
              <w:rPr>
                <w:rFonts w:cstheme="minorHAnsi"/>
                <w:color w:val="1F497D" w:themeColor="text2"/>
                <w:sz w:val="21"/>
                <w:szCs w:val="21"/>
              </w:rPr>
              <w:t xml:space="preserve"> (39</w:t>
            </w:r>
            <w:r w:rsidR="008D3209" w:rsidRPr="00327989">
              <w:rPr>
                <w:rFonts w:cstheme="minorHAnsi"/>
                <w:color w:val="1F497D" w:themeColor="text2"/>
                <w:sz w:val="21"/>
                <w:szCs w:val="21"/>
              </w:rPr>
              <w:t>6</w:t>
            </w:r>
            <w:r w:rsidRPr="00327989">
              <w:rPr>
                <w:rFonts w:cstheme="minorHAnsi"/>
                <w:color w:val="1F497D" w:themeColor="text2"/>
                <w:sz w:val="21"/>
                <w:szCs w:val="21"/>
              </w:rPr>
              <w:t>)</w:t>
            </w:r>
          </w:p>
        </w:tc>
        <w:tc>
          <w:tcPr>
            <w:tcW w:w="811" w:type="dxa"/>
          </w:tcPr>
          <w:p w14:paraId="7BAB3421" w14:textId="7DA7786D" w:rsidR="00B65F72" w:rsidRPr="00960536" w:rsidRDefault="0096053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 w:rsidRPr="00960536">
              <w:rPr>
                <w:color w:val="1F497D" w:themeColor="text2"/>
                <w:sz w:val="21"/>
                <w:szCs w:val="20"/>
              </w:rPr>
              <w:t>3</w:t>
            </w:r>
          </w:p>
        </w:tc>
        <w:tc>
          <w:tcPr>
            <w:tcW w:w="631" w:type="dxa"/>
          </w:tcPr>
          <w:p w14:paraId="5A65CF80" w14:textId="59BB02FE" w:rsidR="00B65F72" w:rsidRPr="00960536" w:rsidRDefault="0096053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 w:rsidRPr="00960536">
              <w:rPr>
                <w:color w:val="1F497D" w:themeColor="text2"/>
                <w:sz w:val="21"/>
                <w:szCs w:val="20"/>
              </w:rPr>
              <w:t>1</w:t>
            </w:r>
          </w:p>
        </w:tc>
        <w:tc>
          <w:tcPr>
            <w:tcW w:w="888" w:type="dxa"/>
          </w:tcPr>
          <w:p w14:paraId="71FBCBFF" w14:textId="4C4B5ED2" w:rsidR="00B65F72" w:rsidRPr="00960536" w:rsidRDefault="0096053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 w:rsidRPr="00960536">
              <w:rPr>
                <w:color w:val="1F497D" w:themeColor="text2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63CDF922" w14:textId="559E4C29" w:rsidR="00B65F72" w:rsidRPr="00BB745B" w:rsidRDefault="00197528" w:rsidP="000C6951">
            <w:pPr>
              <w:rPr>
                <w:rFonts w:cstheme="minorHAnsi"/>
                <w:sz w:val="21"/>
                <w:szCs w:val="21"/>
              </w:rPr>
            </w:pPr>
            <w:r w:rsidRPr="00BB745B">
              <w:rPr>
                <w:rFonts w:cstheme="minorHAnsi"/>
                <w:sz w:val="21"/>
                <w:szCs w:val="21"/>
              </w:rPr>
              <w:t>exercising sound judgement</w:t>
            </w:r>
          </w:p>
        </w:tc>
      </w:tr>
      <w:tr w:rsidR="00152DE8" w14:paraId="3D0B5A19" w14:textId="1B6F8916" w:rsidTr="00645546">
        <w:sdt>
          <w:sdtPr>
            <w:rPr>
              <w:rFonts w:cstheme="minorHAnsi"/>
              <w:sz w:val="30"/>
              <w:szCs w:val="30"/>
            </w:rPr>
            <w:id w:val="149992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C6CAB26" w14:textId="047C6A20" w:rsidR="00B65F72" w:rsidRPr="00152DE8" w:rsidRDefault="00B65F72" w:rsidP="000C6951">
                <w:pPr>
                  <w:jc w:val="center"/>
                  <w:rPr>
                    <w:rFonts w:cstheme="minorHAnsi"/>
                    <w:color w:val="1F497D" w:themeColor="text2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619FAC0B" w14:textId="2DCF1530" w:rsidR="00B65F72" w:rsidRPr="00327989" w:rsidRDefault="00B65F72" w:rsidP="000C6951">
            <w:pPr>
              <w:rPr>
                <w:rFonts w:cstheme="minorHAnsi"/>
                <w:color w:val="4F6228" w:themeColor="accent3" w:themeShade="80"/>
                <w:sz w:val="21"/>
                <w:szCs w:val="21"/>
              </w:rPr>
            </w:pPr>
            <w:r w:rsidRPr="00327989">
              <w:rPr>
                <w:rFonts w:cstheme="minorHAnsi"/>
                <w:color w:val="1F497D" w:themeColor="text2"/>
                <w:sz w:val="21"/>
                <w:szCs w:val="21"/>
              </w:rPr>
              <w:t>The Heart of Infant &amp; Toddler Care, Lesson Four: The Developing Infant (399)</w:t>
            </w:r>
          </w:p>
        </w:tc>
        <w:tc>
          <w:tcPr>
            <w:tcW w:w="811" w:type="dxa"/>
          </w:tcPr>
          <w:p w14:paraId="4597FD09" w14:textId="1CC3F991" w:rsidR="00B65F72" w:rsidRPr="00960536" w:rsidRDefault="0096053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 w:rsidRPr="00960536">
              <w:rPr>
                <w:color w:val="1F497D" w:themeColor="text2"/>
                <w:sz w:val="21"/>
                <w:szCs w:val="20"/>
              </w:rPr>
              <w:t>4</w:t>
            </w:r>
          </w:p>
        </w:tc>
        <w:tc>
          <w:tcPr>
            <w:tcW w:w="631" w:type="dxa"/>
          </w:tcPr>
          <w:p w14:paraId="15CFDDED" w14:textId="766EB019" w:rsidR="00B65F72" w:rsidRPr="00960536" w:rsidRDefault="0096053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 w:rsidRPr="00960536">
              <w:rPr>
                <w:color w:val="1F497D" w:themeColor="text2"/>
                <w:sz w:val="21"/>
                <w:szCs w:val="20"/>
              </w:rPr>
              <w:t>1</w:t>
            </w:r>
          </w:p>
        </w:tc>
        <w:tc>
          <w:tcPr>
            <w:tcW w:w="888" w:type="dxa"/>
          </w:tcPr>
          <w:p w14:paraId="72D31058" w14:textId="02817F7A" w:rsidR="00B65F72" w:rsidRPr="00960536" w:rsidRDefault="0096053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 w:rsidRPr="00960536">
              <w:rPr>
                <w:color w:val="1F497D" w:themeColor="text2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2626E426" w14:textId="5EAF3591" w:rsidR="00B65F72" w:rsidRPr="00BB745B" w:rsidRDefault="00197528" w:rsidP="000C6951">
            <w:pPr>
              <w:rPr>
                <w:rFonts w:cstheme="minorHAnsi"/>
                <w:sz w:val="21"/>
                <w:szCs w:val="21"/>
              </w:rPr>
            </w:pPr>
            <w:r w:rsidRPr="00BB745B">
              <w:rPr>
                <w:rFonts w:cstheme="minorHAnsi"/>
                <w:sz w:val="21"/>
                <w:szCs w:val="21"/>
              </w:rPr>
              <w:t>observation &amp; listening</w:t>
            </w:r>
          </w:p>
        </w:tc>
      </w:tr>
      <w:tr w:rsidR="00152DE8" w14:paraId="12E36E50" w14:textId="0AB402B0" w:rsidTr="00645546">
        <w:sdt>
          <w:sdtPr>
            <w:rPr>
              <w:rFonts w:cstheme="minorHAnsi"/>
              <w:sz w:val="30"/>
              <w:szCs w:val="30"/>
            </w:rPr>
            <w:id w:val="174482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4D9A30E3" w14:textId="2A96CD31" w:rsidR="008D3209" w:rsidRPr="00152DE8" w:rsidRDefault="008D3209" w:rsidP="000C6951">
                <w:pPr>
                  <w:jc w:val="center"/>
                  <w:rPr>
                    <w:rFonts w:cstheme="minorHAnsi"/>
                    <w:color w:val="4F6228" w:themeColor="accent3" w:themeShade="80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1D1F59DB" w14:textId="0B3356E1" w:rsidR="008D3209" w:rsidRPr="00327989" w:rsidRDefault="008D3209" w:rsidP="000C6951">
            <w:pPr>
              <w:rPr>
                <w:rFonts w:cstheme="minorHAnsi"/>
                <w:color w:val="4F6228" w:themeColor="accent3" w:themeShade="80"/>
                <w:sz w:val="21"/>
                <w:szCs w:val="21"/>
              </w:rPr>
            </w:pPr>
            <w:r w:rsidRPr="00327989">
              <w:rPr>
                <w:rFonts w:cstheme="minorHAnsi"/>
                <w:color w:val="1F497D" w:themeColor="text2"/>
                <w:sz w:val="21"/>
                <w:szCs w:val="21"/>
              </w:rPr>
              <w:t>The Heart of Infant &amp; Toddler Care, Lesson Five: The Developing Toddler (</w:t>
            </w:r>
            <w:r w:rsidR="00960536" w:rsidRPr="00327989">
              <w:rPr>
                <w:rFonts w:cstheme="minorHAnsi"/>
                <w:color w:val="1F497D" w:themeColor="text2"/>
                <w:sz w:val="21"/>
                <w:szCs w:val="21"/>
              </w:rPr>
              <w:t>400</w:t>
            </w:r>
            <w:r w:rsidRPr="00327989">
              <w:rPr>
                <w:rFonts w:cstheme="minorHAnsi"/>
                <w:color w:val="1F497D" w:themeColor="text2"/>
                <w:sz w:val="21"/>
                <w:szCs w:val="21"/>
              </w:rPr>
              <w:t>)</w:t>
            </w:r>
          </w:p>
        </w:tc>
        <w:tc>
          <w:tcPr>
            <w:tcW w:w="811" w:type="dxa"/>
          </w:tcPr>
          <w:p w14:paraId="56C6E319" w14:textId="2549EED8" w:rsidR="008D3209" w:rsidRPr="00960536" w:rsidRDefault="0096053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 w:rsidRPr="00960536">
              <w:rPr>
                <w:color w:val="1F497D" w:themeColor="text2"/>
                <w:sz w:val="21"/>
                <w:szCs w:val="20"/>
              </w:rPr>
              <w:t>5</w:t>
            </w:r>
          </w:p>
        </w:tc>
        <w:tc>
          <w:tcPr>
            <w:tcW w:w="631" w:type="dxa"/>
          </w:tcPr>
          <w:p w14:paraId="20D04BEE" w14:textId="0F66A985" w:rsidR="008D3209" w:rsidRPr="00960536" w:rsidRDefault="0096053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 w:rsidRPr="00960536">
              <w:rPr>
                <w:color w:val="1F497D" w:themeColor="text2"/>
                <w:sz w:val="21"/>
                <w:szCs w:val="20"/>
              </w:rPr>
              <w:t>1</w:t>
            </w:r>
          </w:p>
        </w:tc>
        <w:tc>
          <w:tcPr>
            <w:tcW w:w="888" w:type="dxa"/>
          </w:tcPr>
          <w:p w14:paraId="27032D4B" w14:textId="3D040EFD" w:rsidR="008D3209" w:rsidRPr="00960536" w:rsidRDefault="0096053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color w:val="1F497D" w:themeColor="text2"/>
                <w:sz w:val="21"/>
                <w:szCs w:val="20"/>
              </w:rPr>
            </w:pPr>
            <w:r w:rsidRPr="00960536">
              <w:rPr>
                <w:color w:val="1F497D" w:themeColor="text2"/>
                <w:sz w:val="21"/>
                <w:szCs w:val="20"/>
              </w:rPr>
              <w:t>online</w:t>
            </w:r>
          </w:p>
        </w:tc>
        <w:tc>
          <w:tcPr>
            <w:tcW w:w="4140" w:type="dxa"/>
          </w:tcPr>
          <w:p w14:paraId="3FED6FB6" w14:textId="5684ED2D" w:rsidR="008D3209" w:rsidRPr="00BB745B" w:rsidRDefault="00197528" w:rsidP="000C6951">
            <w:pPr>
              <w:rPr>
                <w:rFonts w:cstheme="minorHAnsi"/>
                <w:sz w:val="21"/>
                <w:szCs w:val="21"/>
              </w:rPr>
            </w:pPr>
            <w:r w:rsidRPr="00BB745B">
              <w:rPr>
                <w:rFonts w:cstheme="minorHAnsi"/>
                <w:sz w:val="21"/>
                <w:szCs w:val="21"/>
              </w:rPr>
              <w:t>observation &amp; listening</w:t>
            </w:r>
          </w:p>
        </w:tc>
      </w:tr>
      <w:tr w:rsidR="00152DE8" w14:paraId="127B7CD7" w14:textId="153BC2A4" w:rsidTr="00645546">
        <w:sdt>
          <w:sdtPr>
            <w:rPr>
              <w:rFonts w:cstheme="minorHAnsi"/>
              <w:sz w:val="30"/>
              <w:szCs w:val="30"/>
            </w:rPr>
            <w:id w:val="-15105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F975E45" w14:textId="2A096EF0" w:rsidR="008D3209" w:rsidRPr="00152DE8" w:rsidRDefault="008144CF" w:rsidP="000C6951">
                <w:pPr>
                  <w:jc w:val="center"/>
                  <w:rPr>
                    <w:rFonts w:cstheme="minorHAnsi"/>
                    <w:color w:val="632423" w:themeColor="accent2" w:themeShade="80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0EC1DC4D" w14:textId="1FCFBD21" w:rsidR="008D3209" w:rsidRPr="00327989" w:rsidRDefault="008D3209" w:rsidP="000C6951">
            <w:pPr>
              <w:rPr>
                <w:rFonts w:cstheme="minorHAnsi"/>
                <w:color w:val="0F243E" w:themeColor="text2" w:themeShade="80"/>
                <w:sz w:val="21"/>
                <w:szCs w:val="21"/>
              </w:rPr>
            </w:pPr>
            <w:r w:rsidRPr="00327989">
              <w:rPr>
                <w:rFonts w:cstheme="minorHAnsi"/>
                <w:color w:val="632423" w:themeColor="accent2" w:themeShade="80"/>
                <w:sz w:val="21"/>
                <w:szCs w:val="21"/>
              </w:rPr>
              <w:t>Reducing Implicit Bias (370)</w:t>
            </w:r>
          </w:p>
        </w:tc>
        <w:tc>
          <w:tcPr>
            <w:tcW w:w="811" w:type="dxa"/>
          </w:tcPr>
          <w:p w14:paraId="3E2D3EE1" w14:textId="77777777" w:rsidR="008D3209" w:rsidRPr="00327989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color w:val="403152" w:themeColor="accent4" w:themeShade="80"/>
                <w:sz w:val="21"/>
                <w:szCs w:val="21"/>
              </w:rPr>
            </w:pPr>
          </w:p>
        </w:tc>
        <w:tc>
          <w:tcPr>
            <w:tcW w:w="631" w:type="dxa"/>
          </w:tcPr>
          <w:p w14:paraId="61942D35" w14:textId="24CE3849" w:rsidR="008D3209" w:rsidRPr="008F74EA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8F74EA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68D20D76" w14:textId="10912B24" w:rsidR="008D3209" w:rsidRPr="008F74EA" w:rsidRDefault="008F74EA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8F74EA">
              <w:rPr>
                <w:rFonts w:cstheme="minorHAnsi"/>
                <w:sz w:val="21"/>
                <w:szCs w:val="21"/>
              </w:rPr>
              <w:t>online</w:t>
            </w:r>
          </w:p>
        </w:tc>
        <w:tc>
          <w:tcPr>
            <w:tcW w:w="4140" w:type="dxa"/>
          </w:tcPr>
          <w:p w14:paraId="7A4B3F1C" w14:textId="64C6D363" w:rsidR="008D3209" w:rsidRPr="00327989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</w:t>
            </w:r>
            <w:r w:rsidRPr="00327989">
              <w:rPr>
                <w:rFonts w:cstheme="minorHAnsi"/>
                <w:sz w:val="21"/>
                <w:szCs w:val="21"/>
              </w:rPr>
              <w:t xml:space="preserve">ultural </w:t>
            </w:r>
            <w:r>
              <w:rPr>
                <w:rFonts w:cstheme="minorHAnsi"/>
                <w:sz w:val="21"/>
                <w:szCs w:val="21"/>
              </w:rPr>
              <w:t>humility</w:t>
            </w:r>
          </w:p>
          <w:p w14:paraId="5D5B4BE5" w14:textId="1DB11B44" w:rsidR="008D3209" w:rsidRPr="00327989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</w:t>
            </w:r>
            <w:r w:rsidRPr="00327989">
              <w:rPr>
                <w:rFonts w:cstheme="minorHAnsi"/>
                <w:sz w:val="21"/>
                <w:szCs w:val="21"/>
              </w:rPr>
              <w:t>aintaining perspective</w:t>
            </w:r>
          </w:p>
        </w:tc>
      </w:tr>
      <w:tr w:rsidR="00152DE8" w14:paraId="116B9A67" w14:textId="3FB5BF74" w:rsidTr="00645546">
        <w:trPr>
          <w:trHeight w:val="764"/>
        </w:trPr>
        <w:sdt>
          <w:sdtPr>
            <w:rPr>
              <w:rFonts w:cstheme="minorHAnsi"/>
              <w:sz w:val="30"/>
              <w:szCs w:val="30"/>
            </w:rPr>
            <w:id w:val="87126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42A80B8B" w14:textId="71396383" w:rsidR="008D3209" w:rsidRPr="00152DE8" w:rsidRDefault="008D3209" w:rsidP="000C6951">
                <w:pPr>
                  <w:jc w:val="center"/>
                  <w:rPr>
                    <w:rFonts w:cstheme="minorHAnsi"/>
                    <w:color w:val="31849B" w:themeColor="accent5" w:themeShade="BF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33A86728" w14:textId="77777777" w:rsidR="008D3209" w:rsidRDefault="008D3209" w:rsidP="000C6951">
            <w:pPr>
              <w:rPr>
                <w:rFonts w:cstheme="minorHAnsi"/>
                <w:color w:val="31849B" w:themeColor="accent5" w:themeShade="BF"/>
                <w:sz w:val="21"/>
                <w:szCs w:val="21"/>
              </w:rPr>
            </w:pPr>
            <w:r w:rsidRPr="00327989">
              <w:rPr>
                <w:rFonts w:cstheme="minorHAnsi"/>
                <w:color w:val="31849B" w:themeColor="accent5" w:themeShade="BF"/>
                <w:sz w:val="21"/>
                <w:szCs w:val="21"/>
              </w:rPr>
              <w:t>ET: Preventing Children from Getting Hurt &amp; Responding to Suspected Child Abuse or Neglect (345)</w:t>
            </w:r>
          </w:p>
          <w:p w14:paraId="1D8A5E6C" w14:textId="628E554E" w:rsidR="00BF1F1E" w:rsidRPr="00327989" w:rsidRDefault="00BF1F1E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color w:val="31849B" w:themeColor="accent5" w:themeShade="BF"/>
                <w:sz w:val="21"/>
                <w:szCs w:val="21"/>
              </w:rPr>
              <w:t>(English/Spanish)</w:t>
            </w:r>
          </w:p>
        </w:tc>
        <w:tc>
          <w:tcPr>
            <w:tcW w:w="811" w:type="dxa"/>
          </w:tcPr>
          <w:p w14:paraId="605509E8" w14:textId="77777777" w:rsidR="008D3209" w:rsidRPr="00327989" w:rsidRDefault="008D3209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color w:val="403152" w:themeColor="accent4" w:themeShade="80"/>
                <w:sz w:val="21"/>
                <w:szCs w:val="21"/>
              </w:rPr>
            </w:pPr>
          </w:p>
        </w:tc>
        <w:tc>
          <w:tcPr>
            <w:tcW w:w="631" w:type="dxa"/>
          </w:tcPr>
          <w:p w14:paraId="7DCB16FA" w14:textId="165211BA" w:rsidR="008D3209" w:rsidRPr="008F74EA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8F74EA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3969FDB8" w14:textId="70A3B9B7" w:rsidR="008D3209" w:rsidRPr="008F74EA" w:rsidRDefault="008F74EA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8F74EA">
              <w:rPr>
                <w:rFonts w:cstheme="minorHAnsi"/>
                <w:sz w:val="21"/>
                <w:szCs w:val="21"/>
              </w:rPr>
              <w:t>online/ live</w:t>
            </w:r>
          </w:p>
        </w:tc>
        <w:tc>
          <w:tcPr>
            <w:tcW w:w="4140" w:type="dxa"/>
          </w:tcPr>
          <w:p w14:paraId="56D8B8CA" w14:textId="242636EE" w:rsidR="008D3209" w:rsidRPr="00327989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</w:t>
            </w:r>
            <w:r w:rsidRPr="00327989">
              <w:rPr>
                <w:rFonts w:cstheme="minorHAnsi"/>
                <w:sz w:val="21"/>
                <w:szCs w:val="21"/>
              </w:rPr>
              <w:t>overnment law &amp; regulation</w:t>
            </w:r>
          </w:p>
          <w:p w14:paraId="32376006" w14:textId="292C5993" w:rsidR="008D3209" w:rsidRPr="00327989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</w:t>
            </w:r>
            <w:r w:rsidRPr="00327989">
              <w:rPr>
                <w:rFonts w:cstheme="minorHAnsi"/>
                <w:sz w:val="21"/>
                <w:szCs w:val="21"/>
              </w:rPr>
              <w:t>afety</w:t>
            </w:r>
          </w:p>
        </w:tc>
      </w:tr>
      <w:tr w:rsidR="00152DE8" w14:paraId="55683681" w14:textId="080FEB4D" w:rsidTr="00645546">
        <w:trPr>
          <w:trHeight w:val="764"/>
        </w:trPr>
        <w:sdt>
          <w:sdtPr>
            <w:rPr>
              <w:rFonts w:cstheme="minorHAnsi"/>
              <w:sz w:val="30"/>
              <w:szCs w:val="30"/>
            </w:rPr>
            <w:id w:val="-209145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4D89104F" w14:textId="2B5E69FD" w:rsidR="008D3209" w:rsidRPr="00152DE8" w:rsidRDefault="008D3209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7D0C0BAA" w14:textId="1EE0A306" w:rsidR="008D3209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327989">
              <w:rPr>
                <w:rFonts w:cstheme="minorHAnsi"/>
                <w:sz w:val="21"/>
                <w:szCs w:val="21"/>
              </w:rPr>
              <w:t>ET: Infant Development: Physical, Cognitive, Language &amp; Communication, Social &amp; Emotional (</w:t>
            </w:r>
            <w:r w:rsidR="00EF3986">
              <w:rPr>
                <w:rFonts w:cstheme="minorHAnsi"/>
                <w:sz w:val="21"/>
                <w:szCs w:val="21"/>
              </w:rPr>
              <w:t>550</w:t>
            </w:r>
            <w:r w:rsidRPr="00327989">
              <w:rPr>
                <w:rFonts w:cstheme="minorHAnsi"/>
                <w:sz w:val="21"/>
                <w:szCs w:val="21"/>
              </w:rPr>
              <w:t>)</w:t>
            </w:r>
          </w:p>
          <w:p w14:paraId="443788D2" w14:textId="3FA874A9" w:rsidR="00BF1F1E" w:rsidRPr="00327989" w:rsidRDefault="00BF1F1E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</w:p>
        </w:tc>
        <w:tc>
          <w:tcPr>
            <w:tcW w:w="811" w:type="dxa"/>
          </w:tcPr>
          <w:p w14:paraId="2188CBF7" w14:textId="77777777" w:rsidR="008D3209" w:rsidRPr="00327989" w:rsidRDefault="008D3209" w:rsidP="000C6951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color w:val="403152" w:themeColor="accent4" w:themeShade="80"/>
                <w:sz w:val="21"/>
                <w:szCs w:val="21"/>
              </w:rPr>
            </w:pPr>
          </w:p>
        </w:tc>
        <w:tc>
          <w:tcPr>
            <w:tcW w:w="631" w:type="dxa"/>
          </w:tcPr>
          <w:p w14:paraId="0C67BF8F" w14:textId="657ED1CD" w:rsidR="008D3209" w:rsidRPr="008F74EA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8F74EA">
              <w:rPr>
                <w:rFonts w:cstheme="minorHAnsi"/>
                <w:sz w:val="21"/>
                <w:szCs w:val="21"/>
              </w:rPr>
              <w:t>1.5</w:t>
            </w:r>
          </w:p>
        </w:tc>
        <w:tc>
          <w:tcPr>
            <w:tcW w:w="888" w:type="dxa"/>
          </w:tcPr>
          <w:p w14:paraId="180576E2" w14:textId="79A0D3AC" w:rsidR="008D3209" w:rsidRPr="008F74EA" w:rsidRDefault="00BF1F1E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</w:t>
            </w:r>
          </w:p>
        </w:tc>
        <w:tc>
          <w:tcPr>
            <w:tcW w:w="4140" w:type="dxa"/>
          </w:tcPr>
          <w:p w14:paraId="24AE7FC4" w14:textId="3520D3CC" w:rsidR="008D3209" w:rsidRPr="00327989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</w:t>
            </w:r>
            <w:r w:rsidRPr="00327989">
              <w:rPr>
                <w:rFonts w:cstheme="minorHAnsi"/>
                <w:sz w:val="21"/>
                <w:szCs w:val="21"/>
              </w:rPr>
              <w:t xml:space="preserve">nfant/young child development </w:t>
            </w:r>
            <w:r>
              <w:rPr>
                <w:rFonts w:cstheme="minorHAnsi"/>
                <w:sz w:val="21"/>
                <w:szCs w:val="21"/>
              </w:rPr>
              <w:t>&amp;</w:t>
            </w:r>
            <w:r w:rsidRPr="00327989">
              <w:rPr>
                <w:rFonts w:cstheme="minorHAnsi"/>
                <w:sz w:val="21"/>
                <w:szCs w:val="21"/>
              </w:rPr>
              <w:t xml:space="preserve"> behavior</w:t>
            </w:r>
          </w:p>
        </w:tc>
      </w:tr>
      <w:tr w:rsidR="00152DE8" w14:paraId="42160494" w14:textId="132D388F" w:rsidTr="00645546">
        <w:trPr>
          <w:trHeight w:val="710"/>
        </w:trPr>
        <w:sdt>
          <w:sdtPr>
            <w:rPr>
              <w:rFonts w:cstheme="minorHAnsi"/>
              <w:sz w:val="30"/>
              <w:szCs w:val="30"/>
            </w:rPr>
            <w:id w:val="-107110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6C52D0A" w14:textId="709DA54C" w:rsidR="008D3209" w:rsidRPr="00152DE8" w:rsidRDefault="008D3209" w:rsidP="000C6951">
                <w:pPr>
                  <w:jc w:val="center"/>
                  <w:rPr>
                    <w:rFonts w:cstheme="minorHAnsi"/>
                    <w:color w:val="0F243E" w:themeColor="text2" w:themeShade="80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08BD2625" w14:textId="1179BF8C" w:rsidR="008D3209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ET: Toddler Development: Physical, Cognitive, Language &amp; Communication, Social &amp; Emotional (</w:t>
            </w:r>
            <w:r w:rsidR="00EF3986">
              <w:rPr>
                <w:rFonts w:cstheme="minorHAnsi"/>
                <w:sz w:val="21"/>
                <w:szCs w:val="21"/>
              </w:rPr>
              <w:t>549</w:t>
            </w:r>
            <w:r w:rsidRPr="00BF1F1E">
              <w:rPr>
                <w:rFonts w:cstheme="minorHAnsi"/>
                <w:sz w:val="21"/>
                <w:szCs w:val="21"/>
              </w:rPr>
              <w:t>)</w:t>
            </w:r>
          </w:p>
          <w:p w14:paraId="4F423750" w14:textId="5B6D1ADA" w:rsidR="00BF1F1E" w:rsidRPr="00BF1F1E" w:rsidRDefault="00BF1F1E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</w:p>
        </w:tc>
        <w:tc>
          <w:tcPr>
            <w:tcW w:w="811" w:type="dxa"/>
          </w:tcPr>
          <w:p w14:paraId="3A50D726" w14:textId="77777777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05A2D196" w14:textId="4D439F61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1.5</w:t>
            </w:r>
          </w:p>
        </w:tc>
        <w:tc>
          <w:tcPr>
            <w:tcW w:w="888" w:type="dxa"/>
          </w:tcPr>
          <w:p w14:paraId="4A5A9F00" w14:textId="66A18E2C" w:rsidR="008D3209" w:rsidRPr="00BF1F1E" w:rsidRDefault="00BF1F1E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</w:t>
            </w:r>
          </w:p>
        </w:tc>
        <w:tc>
          <w:tcPr>
            <w:tcW w:w="4140" w:type="dxa"/>
          </w:tcPr>
          <w:p w14:paraId="1192A6CF" w14:textId="024FFE7E" w:rsidR="008D3209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</w:t>
            </w:r>
            <w:r w:rsidRPr="00BF1F1E">
              <w:rPr>
                <w:rFonts w:cstheme="minorHAnsi"/>
                <w:sz w:val="21"/>
                <w:szCs w:val="21"/>
              </w:rPr>
              <w:t xml:space="preserve">nfant/young child development </w:t>
            </w:r>
            <w:r>
              <w:rPr>
                <w:rFonts w:cstheme="minorHAnsi"/>
                <w:sz w:val="21"/>
                <w:szCs w:val="21"/>
              </w:rPr>
              <w:t>&amp;</w:t>
            </w:r>
            <w:r w:rsidRPr="00BF1F1E">
              <w:rPr>
                <w:rFonts w:cstheme="minorHAnsi"/>
                <w:sz w:val="21"/>
                <w:szCs w:val="21"/>
              </w:rPr>
              <w:t xml:space="preserve"> behavior</w:t>
            </w:r>
          </w:p>
        </w:tc>
      </w:tr>
      <w:tr w:rsidR="00152DE8" w14:paraId="68F1BCF4" w14:textId="5A428754" w:rsidTr="00645546">
        <w:trPr>
          <w:trHeight w:val="368"/>
        </w:trPr>
        <w:sdt>
          <w:sdtPr>
            <w:rPr>
              <w:rFonts w:cstheme="minorHAnsi"/>
              <w:sz w:val="30"/>
              <w:szCs w:val="30"/>
            </w:rPr>
            <w:id w:val="-70949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615FF160" w14:textId="031BEFA6" w:rsidR="008D3209" w:rsidRPr="00152DE8" w:rsidRDefault="008D3209" w:rsidP="000C6951">
                <w:pPr>
                  <w:jc w:val="center"/>
                  <w:rPr>
                    <w:rFonts w:cstheme="minorHAnsi"/>
                    <w:color w:val="0F243E" w:themeColor="text2" w:themeShade="80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7A7B200C" w14:textId="0FD75698" w:rsidR="008D3209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ET: Preschool Age Child Development: Physical, Cognitive, Language &amp; Communication, Social &amp; Emotional (</w:t>
            </w:r>
            <w:r w:rsidR="00EF3986">
              <w:rPr>
                <w:rFonts w:cstheme="minorHAnsi"/>
                <w:sz w:val="21"/>
                <w:szCs w:val="21"/>
              </w:rPr>
              <w:t>628</w:t>
            </w:r>
            <w:r w:rsidRPr="00BF1F1E">
              <w:rPr>
                <w:rFonts w:cstheme="minorHAnsi"/>
                <w:sz w:val="21"/>
                <w:szCs w:val="21"/>
              </w:rPr>
              <w:t>)</w:t>
            </w:r>
          </w:p>
          <w:p w14:paraId="5046F0CF" w14:textId="104F86A5" w:rsidR="00BF1F1E" w:rsidRPr="00BF1F1E" w:rsidRDefault="00BF1F1E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  <w:r w:rsidR="00942F20">
              <w:rPr>
                <w:rFonts w:cstheme="minorHAnsi"/>
                <w:sz w:val="21"/>
                <w:szCs w:val="21"/>
              </w:rPr>
              <w:t xml:space="preserve"> </w:t>
            </w:r>
            <w:r w:rsidR="00942F20" w:rsidRPr="00942F20">
              <w:rPr>
                <w:rFonts w:cstheme="minorHAnsi"/>
                <w:color w:val="FF0000"/>
                <w:sz w:val="20"/>
                <w:szCs w:val="21"/>
              </w:rPr>
              <w:t>*</w:t>
            </w:r>
            <w:r w:rsidR="00942F20" w:rsidRPr="00942F20">
              <w:rPr>
                <w:rFonts w:cstheme="minorHAnsi"/>
                <w:i/>
                <w:color w:val="FF0000"/>
                <w:sz w:val="20"/>
                <w:szCs w:val="21"/>
              </w:rPr>
              <w:t>does not fully meet infant/young child development &amp; behavior</w:t>
            </w:r>
          </w:p>
        </w:tc>
        <w:tc>
          <w:tcPr>
            <w:tcW w:w="811" w:type="dxa"/>
          </w:tcPr>
          <w:p w14:paraId="4C911149" w14:textId="77777777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77C2612B" w14:textId="322043B3" w:rsidR="008D3209" w:rsidRPr="00BF1F1E" w:rsidRDefault="00A54085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  <w:r w:rsidR="008D3209" w:rsidRPr="00BF1F1E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888" w:type="dxa"/>
          </w:tcPr>
          <w:p w14:paraId="7451006C" w14:textId="263CFB70" w:rsidR="008D3209" w:rsidRPr="00BF1F1E" w:rsidRDefault="00BF1F1E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</w:t>
            </w:r>
          </w:p>
        </w:tc>
        <w:tc>
          <w:tcPr>
            <w:tcW w:w="4140" w:type="dxa"/>
          </w:tcPr>
          <w:p w14:paraId="628A2672" w14:textId="312D407F" w:rsidR="008D3209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</w:t>
            </w:r>
            <w:r w:rsidRPr="00BF1F1E">
              <w:rPr>
                <w:rFonts w:cstheme="minorHAnsi"/>
                <w:sz w:val="21"/>
                <w:szCs w:val="21"/>
              </w:rPr>
              <w:t xml:space="preserve">nfant/young child development </w:t>
            </w:r>
            <w:r>
              <w:rPr>
                <w:rFonts w:cstheme="minorHAnsi"/>
                <w:sz w:val="21"/>
                <w:szCs w:val="21"/>
              </w:rPr>
              <w:t>&amp;</w:t>
            </w:r>
            <w:r w:rsidRPr="00BF1F1E">
              <w:rPr>
                <w:rFonts w:cstheme="minorHAnsi"/>
                <w:sz w:val="21"/>
                <w:szCs w:val="21"/>
              </w:rPr>
              <w:t xml:space="preserve"> behavior</w:t>
            </w:r>
            <w:r w:rsidRPr="00942F20">
              <w:rPr>
                <w:rFonts w:cstheme="minorHAnsi"/>
                <w:color w:val="FF0000"/>
                <w:sz w:val="21"/>
                <w:szCs w:val="21"/>
              </w:rPr>
              <w:t>*</w:t>
            </w:r>
          </w:p>
        </w:tc>
      </w:tr>
      <w:tr w:rsidR="00152DE8" w14:paraId="5BCF74C2" w14:textId="4816518A" w:rsidTr="00645546">
        <w:trPr>
          <w:trHeight w:val="368"/>
        </w:trPr>
        <w:sdt>
          <w:sdtPr>
            <w:rPr>
              <w:rFonts w:cstheme="minorHAnsi"/>
              <w:sz w:val="30"/>
              <w:szCs w:val="30"/>
            </w:rPr>
            <w:id w:val="-101430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10175C29" w14:textId="4C217C8A" w:rsidR="008D3209" w:rsidRPr="00152DE8" w:rsidRDefault="008D3209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35064AD5" w14:textId="68D4D0CD" w:rsidR="008D3209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ET: Safe, Appropriate, and Engaging Outdoor Environments (</w:t>
            </w:r>
            <w:r w:rsidR="00EF3986">
              <w:rPr>
                <w:rFonts w:cstheme="minorHAnsi"/>
                <w:sz w:val="21"/>
                <w:szCs w:val="21"/>
              </w:rPr>
              <w:t>552</w:t>
            </w:r>
            <w:r w:rsidRPr="00BF1F1E">
              <w:rPr>
                <w:rFonts w:cstheme="minorHAnsi"/>
                <w:sz w:val="21"/>
                <w:szCs w:val="21"/>
              </w:rPr>
              <w:t>)</w:t>
            </w:r>
          </w:p>
          <w:p w14:paraId="147A6CAE" w14:textId="4D71941C" w:rsidR="00BF1F1E" w:rsidRPr="00BF1F1E" w:rsidRDefault="00BF1F1E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</w:p>
        </w:tc>
        <w:tc>
          <w:tcPr>
            <w:tcW w:w="811" w:type="dxa"/>
          </w:tcPr>
          <w:p w14:paraId="37A7FB32" w14:textId="77777777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77E1A74E" w14:textId="3F3A9BE4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425C788B" w14:textId="53EB885C" w:rsidR="008D3209" w:rsidRPr="00BF1F1E" w:rsidRDefault="00BA723E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online/ live</w:t>
            </w:r>
          </w:p>
        </w:tc>
        <w:tc>
          <w:tcPr>
            <w:tcW w:w="4140" w:type="dxa"/>
          </w:tcPr>
          <w:p w14:paraId="5966BAF4" w14:textId="2EE227D9" w:rsidR="008D3209" w:rsidRPr="00BF1F1E" w:rsidRDefault="00197528" w:rsidP="000C6951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</w:t>
            </w:r>
            <w:r w:rsidRPr="00BF1F1E">
              <w:rPr>
                <w:rFonts w:asciiTheme="minorHAnsi" w:hAnsiTheme="minorHAnsi" w:cstheme="minorHAnsi"/>
                <w:sz w:val="21"/>
                <w:szCs w:val="21"/>
              </w:rPr>
              <w:t xml:space="preserve">overnment, law &amp; regulation </w:t>
            </w:r>
          </w:p>
          <w:p w14:paraId="70893BFE" w14:textId="669569E9" w:rsidR="008D3209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</w:t>
            </w:r>
            <w:r w:rsidRPr="00BF1F1E">
              <w:rPr>
                <w:rFonts w:cstheme="minorHAnsi"/>
                <w:sz w:val="21"/>
                <w:szCs w:val="21"/>
              </w:rPr>
              <w:t>afety</w:t>
            </w:r>
          </w:p>
        </w:tc>
      </w:tr>
      <w:tr w:rsidR="00152DE8" w14:paraId="541E3D0F" w14:textId="06F07865" w:rsidTr="00645546">
        <w:trPr>
          <w:trHeight w:val="368"/>
        </w:trPr>
        <w:sdt>
          <w:sdtPr>
            <w:rPr>
              <w:rFonts w:cstheme="minorHAnsi"/>
              <w:sz w:val="30"/>
              <w:szCs w:val="30"/>
            </w:rPr>
            <w:id w:val="200323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35D6DDFE" w14:textId="742712B0" w:rsidR="008D3209" w:rsidRPr="00152DE8" w:rsidRDefault="008D3209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27BF3588" w14:textId="5F1234FC" w:rsidR="008D3209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ET: Safe &amp; Healthy Sleep (</w:t>
            </w:r>
            <w:r w:rsidR="00EF3986">
              <w:rPr>
                <w:rFonts w:cstheme="minorHAnsi"/>
                <w:sz w:val="21"/>
                <w:szCs w:val="21"/>
              </w:rPr>
              <w:t>609</w:t>
            </w:r>
            <w:r w:rsidRPr="00BF1F1E">
              <w:rPr>
                <w:rFonts w:cstheme="minorHAnsi"/>
                <w:sz w:val="21"/>
                <w:szCs w:val="21"/>
              </w:rPr>
              <w:t>)</w:t>
            </w:r>
          </w:p>
          <w:p w14:paraId="7CB833AA" w14:textId="006A7F0C" w:rsidR="00A54085" w:rsidRPr="00BF1F1E" w:rsidRDefault="00BF1F1E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</w:p>
        </w:tc>
        <w:tc>
          <w:tcPr>
            <w:tcW w:w="811" w:type="dxa"/>
          </w:tcPr>
          <w:p w14:paraId="41A2EA55" w14:textId="77777777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73065DE4" w14:textId="467B4EF2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2204962C" w14:textId="5D4AA4BE" w:rsidR="008D3209" w:rsidRPr="00BF1F1E" w:rsidRDefault="00BA723E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online/ live</w:t>
            </w:r>
          </w:p>
        </w:tc>
        <w:tc>
          <w:tcPr>
            <w:tcW w:w="4140" w:type="dxa"/>
          </w:tcPr>
          <w:p w14:paraId="13CFE60B" w14:textId="3A8F6E5C" w:rsidR="008D3209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</w:t>
            </w:r>
            <w:r w:rsidRPr="00BF1F1E">
              <w:rPr>
                <w:rFonts w:cstheme="minorHAnsi"/>
                <w:sz w:val="21"/>
                <w:szCs w:val="21"/>
              </w:rPr>
              <w:t>gency policy</w:t>
            </w:r>
          </w:p>
          <w:p w14:paraId="2501E0EA" w14:textId="043737FA" w:rsidR="008D3209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</w:t>
            </w:r>
            <w:r w:rsidRPr="00BF1F1E">
              <w:rPr>
                <w:rFonts w:cstheme="minorHAnsi"/>
                <w:sz w:val="21"/>
                <w:szCs w:val="21"/>
              </w:rPr>
              <w:t>afety</w:t>
            </w:r>
          </w:p>
        </w:tc>
      </w:tr>
      <w:tr w:rsidR="00152DE8" w14:paraId="6EF20712" w14:textId="562C5609" w:rsidTr="00645546">
        <w:trPr>
          <w:trHeight w:val="413"/>
        </w:trPr>
        <w:sdt>
          <w:sdtPr>
            <w:rPr>
              <w:rFonts w:cstheme="minorHAnsi"/>
              <w:sz w:val="30"/>
              <w:szCs w:val="30"/>
            </w:rPr>
            <w:id w:val="87304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20E0E657" w14:textId="2DBF52C8" w:rsidR="008D3209" w:rsidRPr="00152DE8" w:rsidRDefault="008144CF" w:rsidP="000C6951">
                <w:pPr>
                  <w:jc w:val="center"/>
                  <w:rPr>
                    <w:rFonts w:cstheme="minorHAnsi"/>
                    <w:color w:val="0F243E" w:themeColor="text2" w:themeShade="80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75D7E6C1" w14:textId="77777777" w:rsidR="008D3209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ET: Supporting Early Brain Development (406)</w:t>
            </w:r>
          </w:p>
          <w:p w14:paraId="39ABBAF6" w14:textId="4ACA940E" w:rsidR="00A54085" w:rsidRPr="00BF1F1E" w:rsidRDefault="00BF1F1E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  <w:r w:rsidR="00D92506">
              <w:rPr>
                <w:rFonts w:cstheme="minorHAnsi"/>
                <w:sz w:val="21"/>
                <w:szCs w:val="21"/>
              </w:rPr>
              <w:t xml:space="preserve"> </w:t>
            </w:r>
            <w:r w:rsidR="00D92506" w:rsidRPr="00D92506">
              <w:rPr>
                <w:color w:val="FF0000"/>
              </w:rPr>
              <w:t>*</w:t>
            </w:r>
            <w:r w:rsidR="00D92506">
              <w:rPr>
                <w:i/>
                <w:color w:val="FF0000"/>
                <w:sz w:val="20"/>
              </w:rPr>
              <w:t>does not fully meet</w:t>
            </w:r>
            <w:r w:rsidR="00D92506" w:rsidRPr="00D92506">
              <w:rPr>
                <w:i/>
                <w:color w:val="FF0000"/>
                <w:sz w:val="20"/>
              </w:rPr>
              <w:t xml:space="preserve"> Pregnancy &amp; Early Parenthood</w:t>
            </w:r>
          </w:p>
        </w:tc>
        <w:tc>
          <w:tcPr>
            <w:tcW w:w="811" w:type="dxa"/>
          </w:tcPr>
          <w:p w14:paraId="0C303F65" w14:textId="77777777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572D586C" w14:textId="039080F2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888" w:type="dxa"/>
          </w:tcPr>
          <w:p w14:paraId="31FCB8DE" w14:textId="4DED7CD6" w:rsidR="008D3209" w:rsidRPr="00BF1F1E" w:rsidRDefault="00BF1F1E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online/ live</w:t>
            </w:r>
          </w:p>
        </w:tc>
        <w:tc>
          <w:tcPr>
            <w:tcW w:w="4140" w:type="dxa"/>
          </w:tcPr>
          <w:p w14:paraId="474CF8CF" w14:textId="395CCF19" w:rsidR="008D3209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</w:t>
            </w:r>
            <w:r w:rsidRPr="00BF1F1E">
              <w:rPr>
                <w:rFonts w:cstheme="minorHAnsi"/>
                <w:sz w:val="21"/>
                <w:szCs w:val="21"/>
              </w:rPr>
              <w:t>regnancy &amp; early parenthood</w:t>
            </w:r>
            <w:r w:rsidRPr="00D92506">
              <w:rPr>
                <w:rFonts w:cstheme="minorHAnsi"/>
                <w:color w:val="FF0000"/>
                <w:sz w:val="21"/>
                <w:szCs w:val="21"/>
              </w:rPr>
              <w:t>*</w:t>
            </w:r>
          </w:p>
        </w:tc>
      </w:tr>
      <w:tr w:rsidR="00152DE8" w14:paraId="4411B8AD" w14:textId="27789646" w:rsidTr="00645546">
        <w:trPr>
          <w:trHeight w:val="350"/>
        </w:trPr>
        <w:sdt>
          <w:sdtPr>
            <w:rPr>
              <w:rFonts w:cstheme="minorHAnsi"/>
              <w:sz w:val="30"/>
              <w:szCs w:val="30"/>
            </w:rPr>
            <w:id w:val="129988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041C6C99" w14:textId="6696585F" w:rsidR="008D3209" w:rsidRPr="00152DE8" w:rsidRDefault="008144CF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1BFCA2EA" w14:textId="4FE7160C" w:rsidR="008D3209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WIC: Beyond the Grocery Store</w:t>
            </w:r>
            <w:r w:rsidR="00BA723E">
              <w:rPr>
                <w:rFonts w:cstheme="minorHAnsi"/>
                <w:sz w:val="21"/>
                <w:szCs w:val="21"/>
              </w:rPr>
              <w:t xml:space="preserve"> (</w:t>
            </w:r>
            <w:r w:rsidR="00EF3986">
              <w:rPr>
                <w:rFonts w:cstheme="minorHAnsi"/>
                <w:sz w:val="21"/>
                <w:szCs w:val="21"/>
              </w:rPr>
              <w:t>476</w:t>
            </w:r>
            <w:r w:rsidR="00BA723E">
              <w:rPr>
                <w:rFonts w:cstheme="minorHAnsi"/>
                <w:sz w:val="21"/>
                <w:szCs w:val="21"/>
              </w:rPr>
              <w:t>)</w:t>
            </w:r>
            <w:r w:rsidR="00E76D5D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290E5C82" w14:textId="740B4C77" w:rsidR="00E76D5D" w:rsidRPr="00BF1F1E" w:rsidRDefault="00E76D5D" w:rsidP="000C6951">
            <w:pPr>
              <w:rPr>
                <w:rFonts w:cstheme="minorHAnsi"/>
                <w:sz w:val="21"/>
                <w:szCs w:val="21"/>
              </w:rPr>
            </w:pPr>
            <w:r w:rsidRPr="00D92506">
              <w:rPr>
                <w:color w:val="FF0000"/>
              </w:rPr>
              <w:t>*</w:t>
            </w:r>
            <w:r w:rsidR="00D92506">
              <w:rPr>
                <w:i/>
                <w:color w:val="FF0000"/>
                <w:sz w:val="20"/>
              </w:rPr>
              <w:t>does not fully meet</w:t>
            </w:r>
            <w:r w:rsidRPr="00D92506">
              <w:rPr>
                <w:i/>
                <w:color w:val="FF0000"/>
                <w:sz w:val="20"/>
              </w:rPr>
              <w:t xml:space="preserve"> Pregnancy &amp; Early Parenthood</w:t>
            </w:r>
          </w:p>
        </w:tc>
        <w:tc>
          <w:tcPr>
            <w:tcW w:w="811" w:type="dxa"/>
          </w:tcPr>
          <w:p w14:paraId="26FFAF3C" w14:textId="77777777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0B1C1231" w14:textId="59AF6E06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888" w:type="dxa"/>
          </w:tcPr>
          <w:p w14:paraId="39F259A1" w14:textId="6AD94320" w:rsidR="008D3209" w:rsidRPr="00BF1F1E" w:rsidRDefault="00BF1F1E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</w:t>
            </w:r>
          </w:p>
        </w:tc>
        <w:tc>
          <w:tcPr>
            <w:tcW w:w="4140" w:type="dxa"/>
          </w:tcPr>
          <w:p w14:paraId="0DCAB83F" w14:textId="635F2EA3" w:rsidR="008D3209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</w:t>
            </w:r>
            <w:r w:rsidRPr="00BF1F1E">
              <w:rPr>
                <w:rFonts w:cstheme="minorHAnsi"/>
                <w:sz w:val="21"/>
                <w:szCs w:val="21"/>
              </w:rPr>
              <w:t>ommunity resources</w:t>
            </w:r>
          </w:p>
          <w:p w14:paraId="21653E3F" w14:textId="4C3FB0F2" w:rsidR="003945A7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</w:t>
            </w:r>
            <w:r w:rsidRPr="00BF1F1E">
              <w:rPr>
                <w:rFonts w:cstheme="minorHAnsi"/>
                <w:sz w:val="21"/>
                <w:szCs w:val="21"/>
              </w:rPr>
              <w:t>regnancy &amp; early parenthood</w:t>
            </w:r>
            <w:r w:rsidRPr="00D92506">
              <w:rPr>
                <w:rFonts w:cstheme="minorHAnsi"/>
                <w:color w:val="FF0000"/>
                <w:sz w:val="21"/>
                <w:szCs w:val="21"/>
              </w:rPr>
              <w:t>*</w:t>
            </w:r>
          </w:p>
        </w:tc>
      </w:tr>
      <w:tr w:rsidR="00152DE8" w14:paraId="03DBEC9B" w14:textId="3C798EAF" w:rsidTr="00645546">
        <w:trPr>
          <w:trHeight w:val="440"/>
        </w:trPr>
        <w:sdt>
          <w:sdtPr>
            <w:rPr>
              <w:rFonts w:cstheme="minorHAnsi"/>
              <w:sz w:val="30"/>
              <w:szCs w:val="30"/>
            </w:rPr>
            <w:id w:val="182916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362F6895" w14:textId="3042106E" w:rsidR="008D3209" w:rsidRPr="00152DE8" w:rsidRDefault="008144CF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22F4659F" w14:textId="1AE881E9" w:rsidR="008D3209" w:rsidRPr="00BF1F1E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ACEs 1.0: Trauma, Violence and ACE</w:t>
            </w:r>
            <w:r w:rsidR="00B74295">
              <w:rPr>
                <w:rFonts w:cstheme="minorHAnsi"/>
                <w:sz w:val="21"/>
                <w:szCs w:val="21"/>
              </w:rPr>
              <w:t>s</w:t>
            </w:r>
            <w:r w:rsidR="002A33B2">
              <w:rPr>
                <w:rFonts w:cstheme="minorHAnsi"/>
                <w:sz w:val="21"/>
                <w:szCs w:val="21"/>
              </w:rPr>
              <w:t xml:space="preserve"> (</w:t>
            </w:r>
            <w:r w:rsidR="00EF3986">
              <w:rPr>
                <w:rFonts w:cstheme="minorHAnsi"/>
                <w:sz w:val="21"/>
                <w:szCs w:val="21"/>
              </w:rPr>
              <w:t>478</w:t>
            </w:r>
            <w:r w:rsidR="002A33B2">
              <w:rPr>
                <w:rFonts w:cstheme="minorHAnsi"/>
                <w:sz w:val="21"/>
                <w:szCs w:val="21"/>
              </w:rPr>
              <w:t>)</w:t>
            </w:r>
          </w:p>
          <w:p w14:paraId="05D52054" w14:textId="4A6F3525" w:rsidR="008D3209" w:rsidRPr="00BF1F1E" w:rsidRDefault="002A33B2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</w:p>
        </w:tc>
        <w:tc>
          <w:tcPr>
            <w:tcW w:w="811" w:type="dxa"/>
          </w:tcPr>
          <w:p w14:paraId="5C45FB60" w14:textId="77777777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6E19E949" w14:textId="3A1CB92B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03C968F2" w14:textId="3B352D8F" w:rsidR="008D3209" w:rsidRPr="00BF1F1E" w:rsidRDefault="00EF398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689B59EA" w14:textId="5842B35B" w:rsidR="008D3209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</w:t>
            </w:r>
            <w:r w:rsidRPr="00BF1F1E">
              <w:rPr>
                <w:rFonts w:cstheme="minorHAnsi"/>
                <w:sz w:val="21"/>
                <w:szCs w:val="21"/>
              </w:rPr>
              <w:t>ttachment, separation, trauma, grief &amp; loss</w:t>
            </w:r>
          </w:p>
          <w:p w14:paraId="2A0121B2" w14:textId="0A74FF94" w:rsidR="008D3209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professional/personal development</w:t>
            </w:r>
          </w:p>
          <w:p w14:paraId="60CBC1F0" w14:textId="45E54B4D" w:rsidR="00942F20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maintaining </w:t>
            </w:r>
            <w:r w:rsidR="00942F20">
              <w:rPr>
                <w:rFonts w:cstheme="minorHAnsi"/>
                <w:sz w:val="21"/>
                <w:szCs w:val="21"/>
              </w:rPr>
              <w:t>perspective</w:t>
            </w:r>
          </w:p>
        </w:tc>
      </w:tr>
    </w:tbl>
    <w:p w14:paraId="567FE556" w14:textId="1234C797" w:rsidR="00942F20" w:rsidRDefault="00942F20" w:rsidP="00942F20">
      <w:pPr>
        <w:ind w:left="2160" w:firstLine="720"/>
      </w:pPr>
      <w:r>
        <w:rPr>
          <w:rFonts w:cstheme="minorHAnsi"/>
          <w:b/>
          <w:color w:val="000000" w:themeColor="text1"/>
          <w:sz w:val="21"/>
          <w:szCs w:val="20"/>
        </w:rPr>
        <w:t xml:space="preserve">ENTER THE </w:t>
      </w:r>
      <w:r w:rsidRPr="00F72491">
        <w:rPr>
          <w:rFonts w:cstheme="minorHAnsi"/>
          <w:b/>
          <w:color w:val="000000" w:themeColor="text1"/>
          <w:sz w:val="21"/>
          <w:szCs w:val="20"/>
        </w:rPr>
        <w:t xml:space="preserve">TOTAL </w:t>
      </w:r>
      <w:r>
        <w:rPr>
          <w:rFonts w:cstheme="minorHAnsi"/>
          <w:b/>
          <w:color w:val="000000" w:themeColor="text1"/>
          <w:sz w:val="21"/>
          <w:szCs w:val="20"/>
        </w:rPr>
        <w:t xml:space="preserve">THE </w:t>
      </w:r>
      <w:r w:rsidRPr="00F72491">
        <w:rPr>
          <w:rFonts w:cstheme="minorHAnsi"/>
          <w:b/>
          <w:color w:val="000000" w:themeColor="text1"/>
          <w:sz w:val="21"/>
          <w:szCs w:val="20"/>
        </w:rPr>
        <w:t>NUMBER OF TRAINING HOURS</w:t>
      </w:r>
      <w:r>
        <w:rPr>
          <w:rFonts w:cstheme="minorHAnsi"/>
          <w:b/>
          <w:color w:val="000000" w:themeColor="text1"/>
          <w:sz w:val="21"/>
          <w:szCs w:val="20"/>
        </w:rPr>
        <w:t xml:space="preserve"> for this PAGE</w:t>
      </w:r>
      <w:r w:rsidRPr="00F72491">
        <w:rPr>
          <w:rFonts w:cstheme="minorHAnsi"/>
          <w:b/>
          <w:color w:val="000000" w:themeColor="text1"/>
          <w:sz w:val="21"/>
          <w:szCs w:val="20"/>
        </w:rPr>
        <w:t xml:space="preserve">: 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4CF">
        <w:rPr>
          <w:rFonts w:cstheme="minorHAnsi"/>
          <w:b/>
          <w:color w:val="000000" w:themeColor="text1"/>
          <w:sz w:val="21"/>
          <w:szCs w:val="20"/>
        </w:rPr>
        <w:instrText xml:space="preserve"> FORMTEXT </w:instrText>
      </w:r>
      <w:r w:rsidRPr="008144CF">
        <w:rPr>
          <w:rFonts w:cstheme="minorHAnsi"/>
          <w:b/>
          <w:color w:val="000000" w:themeColor="text1"/>
          <w:sz w:val="21"/>
          <w:szCs w:val="20"/>
        </w:rPr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separate"/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end"/>
      </w:r>
      <w:r>
        <w:br w:type="page"/>
      </w:r>
    </w:p>
    <w:tbl>
      <w:tblPr>
        <w:tblStyle w:val="TableGrid"/>
        <w:tblpPr w:leftFromText="187" w:rightFromText="187" w:topFromText="1440" w:horzAnchor="margin" w:tblpX="-108" w:tblpY="246"/>
        <w:tblW w:w="14670" w:type="dxa"/>
        <w:tblLayout w:type="fixed"/>
        <w:tblLook w:val="04A0" w:firstRow="1" w:lastRow="0" w:firstColumn="1" w:lastColumn="0" w:noHBand="0" w:noVBand="1"/>
      </w:tblPr>
      <w:tblGrid>
        <w:gridCol w:w="985"/>
        <w:gridCol w:w="7215"/>
        <w:gridCol w:w="811"/>
        <w:gridCol w:w="631"/>
        <w:gridCol w:w="888"/>
        <w:gridCol w:w="4140"/>
      </w:tblGrid>
      <w:tr w:rsidR="00942F20" w14:paraId="575E874F" w14:textId="77777777" w:rsidTr="00197528">
        <w:trPr>
          <w:trHeight w:val="440"/>
        </w:trPr>
        <w:tc>
          <w:tcPr>
            <w:tcW w:w="985" w:type="dxa"/>
            <w:shd w:val="clear" w:color="auto" w:fill="F2F2F2" w:themeFill="background1" w:themeFillShade="F2"/>
          </w:tcPr>
          <w:p w14:paraId="63C1D900" w14:textId="499B3994" w:rsidR="00942F20" w:rsidRPr="00197528" w:rsidRDefault="00942F20" w:rsidP="00942F20">
            <w:pPr>
              <w:jc w:val="center"/>
              <w:rPr>
                <w:rFonts w:cstheme="minorHAnsi"/>
                <w:sz w:val="30"/>
                <w:szCs w:val="30"/>
              </w:rPr>
            </w:pPr>
            <w:r w:rsidRPr="00197528">
              <w:rPr>
                <w:b/>
                <w:iCs/>
                <w:color w:val="000000" w:themeColor="text1"/>
                <w:sz w:val="16"/>
                <w:szCs w:val="16"/>
              </w:rPr>
              <w:lastRenderedPageBreak/>
              <w:t>Complete (X)</w:t>
            </w:r>
          </w:p>
        </w:tc>
        <w:tc>
          <w:tcPr>
            <w:tcW w:w="7215" w:type="dxa"/>
            <w:shd w:val="clear" w:color="auto" w:fill="F2F2F2" w:themeFill="background1" w:themeFillShade="F2"/>
          </w:tcPr>
          <w:p w14:paraId="1EAEB43C" w14:textId="62FCC931" w:rsidR="00942F20" w:rsidRPr="00197528" w:rsidRDefault="00942F20" w:rsidP="00942F20">
            <w:pPr>
              <w:rPr>
                <w:rFonts w:cstheme="minorHAnsi"/>
                <w:sz w:val="21"/>
                <w:szCs w:val="21"/>
              </w:rPr>
            </w:pPr>
            <w:r w:rsidRPr="00197528">
              <w:rPr>
                <w:b/>
                <w:i/>
                <w:color w:val="000000" w:themeColor="text1"/>
                <w:sz w:val="24"/>
                <w:szCs w:val="16"/>
              </w:rPr>
              <w:t>IdahoSTARS trainings</w:t>
            </w:r>
            <w:r w:rsidRPr="00197528">
              <w:rPr>
                <w:noProof/>
                <w:szCs w:val="20"/>
              </w:rPr>
              <w:t xml:space="preserve"> 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2F453678" w14:textId="16BF4242" w:rsidR="00942F20" w:rsidRPr="00197528" w:rsidRDefault="00942F20" w:rsidP="00942F20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197528">
              <w:rPr>
                <w:b/>
                <w:sz w:val="16"/>
                <w:szCs w:val="16"/>
              </w:rPr>
              <w:t>Module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14:paraId="0D4756D0" w14:textId="425D8F34" w:rsidR="00942F20" w:rsidRPr="00197528" w:rsidRDefault="00942F20" w:rsidP="00942F20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197528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1A4BA4B2" w14:textId="77777777" w:rsidR="00942F20" w:rsidRPr="00197528" w:rsidRDefault="00942F20" w:rsidP="00942F20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197528">
              <w:rPr>
                <w:b/>
                <w:sz w:val="16"/>
                <w:szCs w:val="16"/>
              </w:rPr>
              <w:t>Format</w:t>
            </w:r>
          </w:p>
          <w:p w14:paraId="04DA2C67" w14:textId="62F9FC3B" w:rsidR="00942F20" w:rsidRPr="00197528" w:rsidRDefault="00942F20" w:rsidP="00942F20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197528">
              <w:rPr>
                <w:b/>
                <w:sz w:val="16"/>
                <w:szCs w:val="16"/>
              </w:rPr>
              <w:t>In RISE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40E61FCB" w14:textId="2B4E4CC9" w:rsidR="00942F20" w:rsidRPr="00197528" w:rsidRDefault="00942F20" w:rsidP="00942F20">
            <w:pPr>
              <w:rPr>
                <w:rFonts w:cstheme="minorHAnsi"/>
                <w:sz w:val="21"/>
                <w:szCs w:val="21"/>
              </w:rPr>
            </w:pPr>
            <w:r w:rsidRPr="00197528">
              <w:rPr>
                <w:b/>
                <w:i/>
                <w:szCs w:val="16"/>
              </w:rPr>
              <w:t>Competencies covered</w:t>
            </w:r>
          </w:p>
        </w:tc>
      </w:tr>
      <w:tr w:rsidR="00152DE8" w14:paraId="021C707A" w14:textId="7105337D" w:rsidTr="00645546">
        <w:trPr>
          <w:trHeight w:val="746"/>
        </w:trPr>
        <w:sdt>
          <w:sdtPr>
            <w:rPr>
              <w:rFonts w:cstheme="minorHAnsi"/>
              <w:sz w:val="30"/>
              <w:szCs w:val="30"/>
            </w:rPr>
            <w:id w:val="180719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38D6D31A" w14:textId="36DCFA6C" w:rsidR="008D3209" w:rsidRPr="00152DE8" w:rsidRDefault="008144CF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3FDD24DC" w14:textId="4EBC785E" w:rsidR="008D3209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ACEs 2.0: Hope in Caring for and Educating Children Affected by Trauma</w:t>
            </w:r>
            <w:r w:rsidR="002A33B2">
              <w:rPr>
                <w:rFonts w:cstheme="minorHAnsi"/>
                <w:sz w:val="21"/>
                <w:szCs w:val="21"/>
              </w:rPr>
              <w:t xml:space="preserve"> (</w:t>
            </w:r>
            <w:r w:rsidR="00EF3986">
              <w:rPr>
                <w:rFonts w:cstheme="minorHAnsi"/>
                <w:sz w:val="21"/>
                <w:szCs w:val="21"/>
              </w:rPr>
              <w:t>480</w:t>
            </w:r>
            <w:r w:rsidR="002A33B2">
              <w:rPr>
                <w:rFonts w:cstheme="minorHAnsi"/>
                <w:sz w:val="21"/>
                <w:szCs w:val="21"/>
              </w:rPr>
              <w:t>)</w:t>
            </w:r>
          </w:p>
          <w:p w14:paraId="05D4ABD4" w14:textId="21DBD042" w:rsidR="002A33B2" w:rsidRPr="00BF1F1E" w:rsidRDefault="002A33B2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</w:p>
        </w:tc>
        <w:tc>
          <w:tcPr>
            <w:tcW w:w="811" w:type="dxa"/>
          </w:tcPr>
          <w:p w14:paraId="4AD09D30" w14:textId="77777777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7CE1C5CC" w14:textId="7AF86A0E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402B049E" w14:textId="23072DC3" w:rsidR="008D3209" w:rsidRPr="00BF1F1E" w:rsidRDefault="00EF398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32A7359F" w14:textId="17B731B8" w:rsidR="008D3209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</w:t>
            </w:r>
            <w:r w:rsidRPr="00BF1F1E">
              <w:rPr>
                <w:rFonts w:cstheme="minorHAnsi"/>
                <w:sz w:val="21"/>
                <w:szCs w:val="21"/>
              </w:rPr>
              <w:t>ttachment, separation, trauma, grief &amp; loss</w:t>
            </w:r>
          </w:p>
          <w:p w14:paraId="53C0DC51" w14:textId="0E29A69F" w:rsidR="008D3209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fa</w:t>
            </w:r>
            <w:r w:rsidRPr="00BF1F1E">
              <w:rPr>
                <w:rFonts w:cstheme="minorHAnsi"/>
                <w:sz w:val="21"/>
                <w:szCs w:val="21"/>
              </w:rPr>
              <w:t>mily relationships &amp; dynamics</w:t>
            </w:r>
          </w:p>
          <w:p w14:paraId="4D5CF47E" w14:textId="1B52FA96" w:rsidR="00A54085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advocacy</w:t>
            </w:r>
          </w:p>
        </w:tc>
      </w:tr>
      <w:tr w:rsidR="00A54085" w14:paraId="7D883CC5" w14:textId="77777777" w:rsidTr="00A54085">
        <w:trPr>
          <w:trHeight w:val="620"/>
        </w:trPr>
        <w:sdt>
          <w:sdtPr>
            <w:rPr>
              <w:rFonts w:cstheme="minorHAnsi"/>
              <w:sz w:val="30"/>
              <w:szCs w:val="30"/>
            </w:rPr>
            <w:id w:val="154502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3DCE2824" w14:textId="6EF27407" w:rsidR="00A54085" w:rsidRDefault="00942F20" w:rsidP="00A54085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28E6B6BC" w14:textId="53D835A8" w:rsidR="00A54085" w:rsidRPr="00BF1F1E" w:rsidRDefault="00A54085" w:rsidP="00A54085">
            <w:pPr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Introduction to Responsive Relationships, Supportive Environments, and Behavior Guidance for Young Children</w:t>
            </w:r>
            <w:r>
              <w:rPr>
                <w:rFonts w:cstheme="minorHAnsi"/>
                <w:sz w:val="21"/>
                <w:szCs w:val="21"/>
              </w:rPr>
              <w:t xml:space="preserve"> (334)</w:t>
            </w:r>
          </w:p>
        </w:tc>
        <w:tc>
          <w:tcPr>
            <w:tcW w:w="811" w:type="dxa"/>
          </w:tcPr>
          <w:p w14:paraId="35FD12FA" w14:textId="77777777" w:rsidR="00A54085" w:rsidRPr="00BF1F1E" w:rsidRDefault="00A54085" w:rsidP="00A54085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48CDE201" w14:textId="288F6060" w:rsidR="00A54085" w:rsidRPr="00BF1F1E" w:rsidRDefault="00A54085" w:rsidP="00A54085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1D640A65" w14:textId="1F70FD65" w:rsidR="00A54085" w:rsidRDefault="00A54085" w:rsidP="00A54085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4CB5E036" w14:textId="3555744F" w:rsidR="00A54085" w:rsidRPr="007F361F" w:rsidRDefault="00197528" w:rsidP="00A5408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</w:t>
            </w:r>
            <w:r w:rsidRPr="007F361F">
              <w:rPr>
                <w:rFonts w:cstheme="minorHAnsi"/>
                <w:sz w:val="21"/>
                <w:szCs w:val="21"/>
              </w:rPr>
              <w:t>nfant/young child &amp; family-centered practice</w:t>
            </w:r>
          </w:p>
          <w:p w14:paraId="21EF89DA" w14:textId="3555F4BB" w:rsidR="00A54085" w:rsidRDefault="00197528" w:rsidP="00A5408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</w:t>
            </w:r>
            <w:r w:rsidRPr="007F361F">
              <w:rPr>
                <w:rFonts w:cstheme="minorHAnsi"/>
                <w:sz w:val="21"/>
                <w:szCs w:val="21"/>
              </w:rPr>
              <w:t>lanning &amp; organizing</w:t>
            </w:r>
          </w:p>
        </w:tc>
      </w:tr>
      <w:tr w:rsidR="00152DE8" w14:paraId="35440EED" w14:textId="4B697D68" w:rsidTr="00645546">
        <w:trPr>
          <w:trHeight w:val="440"/>
        </w:trPr>
        <w:sdt>
          <w:sdtPr>
            <w:rPr>
              <w:rFonts w:cstheme="minorHAnsi"/>
              <w:sz w:val="30"/>
              <w:szCs w:val="30"/>
            </w:rPr>
            <w:id w:val="-110903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4A29DB5C" w14:textId="39141D76" w:rsidR="008D3209" w:rsidRPr="00152DE8" w:rsidRDefault="008144CF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105C0A91" w14:textId="4E06EE54" w:rsidR="008D3209" w:rsidRPr="00BF1F1E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Introduction to the ASQ-3</w:t>
            </w:r>
            <w:r w:rsidR="007D5E29">
              <w:rPr>
                <w:rFonts w:cstheme="minorHAnsi"/>
                <w:sz w:val="21"/>
                <w:szCs w:val="21"/>
              </w:rPr>
              <w:t xml:space="preserve"> (348)</w:t>
            </w:r>
          </w:p>
        </w:tc>
        <w:tc>
          <w:tcPr>
            <w:tcW w:w="811" w:type="dxa"/>
          </w:tcPr>
          <w:p w14:paraId="360E19F8" w14:textId="77777777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59D98A2A" w14:textId="27098736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560708E6" w14:textId="358FDC62" w:rsidR="008D3209" w:rsidRPr="00BF1F1E" w:rsidRDefault="002A33B2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6301A43D" w14:textId="0DCB4DCF" w:rsidR="008D3209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</w:t>
            </w:r>
            <w:r w:rsidRPr="00BF1F1E">
              <w:rPr>
                <w:rFonts w:cstheme="minorHAnsi"/>
                <w:sz w:val="21"/>
                <w:szCs w:val="21"/>
              </w:rPr>
              <w:t>creening &amp; assessment</w:t>
            </w:r>
          </w:p>
          <w:p w14:paraId="07D0A70F" w14:textId="5094F91A" w:rsidR="008D3209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</w:t>
            </w:r>
            <w:r w:rsidRPr="00BF1F1E">
              <w:rPr>
                <w:rFonts w:cstheme="minorHAnsi"/>
                <w:sz w:val="21"/>
                <w:szCs w:val="21"/>
              </w:rPr>
              <w:t>nalyzing information</w:t>
            </w:r>
          </w:p>
          <w:p w14:paraId="66ED362B" w14:textId="2A54B4A4" w:rsidR="00942F20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maintaining perspective</w:t>
            </w:r>
          </w:p>
        </w:tc>
      </w:tr>
      <w:tr w:rsidR="007F361F" w14:paraId="7C33E614" w14:textId="77777777" w:rsidTr="00645546">
        <w:trPr>
          <w:trHeight w:val="548"/>
        </w:trPr>
        <w:sdt>
          <w:sdtPr>
            <w:rPr>
              <w:rFonts w:cstheme="minorHAnsi"/>
              <w:sz w:val="30"/>
              <w:szCs w:val="30"/>
            </w:rPr>
            <w:id w:val="159466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41A5B7D" w14:textId="1F693880" w:rsidR="007F361F" w:rsidRPr="00152DE8" w:rsidRDefault="00986D32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65833BA2" w14:textId="77777777" w:rsidR="007F361F" w:rsidRDefault="007F361F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An Introduction to Strengthening </w:t>
            </w:r>
            <w:r w:rsidR="00986D32">
              <w:rPr>
                <w:rFonts w:cstheme="minorHAnsi"/>
                <w:sz w:val="21"/>
                <w:szCs w:val="21"/>
              </w:rPr>
              <w:t>Families: A Protective Factors Framework (405)</w:t>
            </w:r>
          </w:p>
          <w:p w14:paraId="3234C585" w14:textId="67B7A4DD" w:rsidR="005C022F" w:rsidRPr="00BF1F1E" w:rsidRDefault="005C022F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</w:p>
        </w:tc>
        <w:tc>
          <w:tcPr>
            <w:tcW w:w="811" w:type="dxa"/>
          </w:tcPr>
          <w:p w14:paraId="2D8A4394" w14:textId="77777777" w:rsidR="007F361F" w:rsidRPr="00BF1F1E" w:rsidRDefault="007F361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2C4F4A73" w14:textId="6B4E58E7" w:rsidR="007F361F" w:rsidRPr="00BF1F1E" w:rsidRDefault="005C022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78E7F4C4" w14:textId="4E883B0D" w:rsidR="007F361F" w:rsidRPr="00BF1F1E" w:rsidRDefault="005C022F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</w:t>
            </w:r>
          </w:p>
        </w:tc>
        <w:tc>
          <w:tcPr>
            <w:tcW w:w="4140" w:type="dxa"/>
          </w:tcPr>
          <w:p w14:paraId="222A1E20" w14:textId="704742F7" w:rsidR="00FA53CA" w:rsidRPr="00BF1F1E" w:rsidRDefault="00197528" w:rsidP="00FA53C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</w:t>
            </w:r>
            <w:r w:rsidRPr="00BF1F1E">
              <w:rPr>
                <w:rFonts w:cstheme="minorHAnsi"/>
                <w:sz w:val="21"/>
                <w:szCs w:val="21"/>
              </w:rPr>
              <w:t>esponding with empathy</w:t>
            </w:r>
          </w:p>
          <w:p w14:paraId="75A5FEFB" w14:textId="47D6F225" w:rsidR="007F361F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life skills</w:t>
            </w:r>
          </w:p>
        </w:tc>
      </w:tr>
      <w:tr w:rsidR="00152DE8" w14:paraId="7024C508" w14:textId="20E18631" w:rsidTr="00645546">
        <w:trPr>
          <w:trHeight w:val="755"/>
        </w:trPr>
        <w:sdt>
          <w:sdtPr>
            <w:rPr>
              <w:rFonts w:cstheme="minorHAnsi"/>
              <w:sz w:val="30"/>
              <w:szCs w:val="30"/>
            </w:rPr>
            <w:id w:val="137596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1E53273E" w14:textId="33747143" w:rsidR="008D3209" w:rsidRPr="00152DE8" w:rsidRDefault="008D3209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66901E26" w14:textId="7D0B0639" w:rsidR="008D3209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Strengthening Families</w:t>
            </w:r>
            <w:r w:rsidR="005C022F">
              <w:rPr>
                <w:rFonts w:cstheme="minorHAnsi"/>
                <w:sz w:val="21"/>
                <w:szCs w:val="21"/>
              </w:rPr>
              <w:t xml:space="preserve"> (</w:t>
            </w:r>
            <w:r w:rsidR="00EF3986">
              <w:rPr>
                <w:rFonts w:cstheme="minorHAnsi"/>
                <w:sz w:val="21"/>
                <w:szCs w:val="21"/>
              </w:rPr>
              <w:t>567</w:t>
            </w:r>
            <w:r w:rsidR="005C022F">
              <w:rPr>
                <w:rFonts w:cstheme="minorHAnsi"/>
                <w:sz w:val="21"/>
                <w:szCs w:val="21"/>
              </w:rPr>
              <w:t>)</w:t>
            </w:r>
          </w:p>
          <w:p w14:paraId="3611B413" w14:textId="57A5B1D4" w:rsidR="005C022F" w:rsidRPr="00BF1F1E" w:rsidRDefault="005C022F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</w:p>
          <w:p w14:paraId="7895A02B" w14:textId="055F59F0" w:rsidR="008D3209" w:rsidRPr="00BF1F1E" w:rsidRDefault="008D3209" w:rsidP="000C69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11" w:type="dxa"/>
          </w:tcPr>
          <w:p w14:paraId="1F2E94E6" w14:textId="77777777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45CC987D" w14:textId="3394DA4A" w:rsidR="008D3209" w:rsidRPr="00BF1F1E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5912F805" w14:textId="59426F2B" w:rsidR="008D3209" w:rsidRPr="00BF1F1E" w:rsidRDefault="005A7A10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360A1039" w14:textId="1B40D3ED" w:rsidR="008D3209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 w:rsidRPr="00BF1F1E">
              <w:rPr>
                <w:rFonts w:cstheme="minorHAnsi"/>
                <w:sz w:val="21"/>
                <w:szCs w:val="21"/>
              </w:rPr>
              <w:t>infant</w:t>
            </w:r>
            <w:r>
              <w:rPr>
                <w:rFonts w:cstheme="minorHAnsi"/>
                <w:sz w:val="21"/>
                <w:szCs w:val="21"/>
              </w:rPr>
              <w:t>/</w:t>
            </w:r>
            <w:r w:rsidRPr="00BF1F1E">
              <w:rPr>
                <w:rFonts w:cstheme="minorHAnsi"/>
                <w:sz w:val="21"/>
                <w:szCs w:val="21"/>
              </w:rPr>
              <w:t>young child &amp; family centered practice</w:t>
            </w:r>
          </w:p>
          <w:p w14:paraId="3B1D31D9" w14:textId="7238DB87" w:rsidR="008D3209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</w:t>
            </w:r>
            <w:r w:rsidRPr="00BF1F1E">
              <w:rPr>
                <w:rFonts w:cstheme="minorHAnsi"/>
                <w:sz w:val="21"/>
                <w:szCs w:val="21"/>
              </w:rPr>
              <w:t>esponding with empathy</w:t>
            </w:r>
          </w:p>
          <w:p w14:paraId="47C1C80F" w14:textId="07EFB37C" w:rsidR="008D3209" w:rsidRPr="00BF1F1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</w:t>
            </w:r>
            <w:r w:rsidRPr="00BF1F1E">
              <w:rPr>
                <w:rFonts w:cstheme="minorHAnsi"/>
                <w:sz w:val="21"/>
                <w:szCs w:val="21"/>
              </w:rPr>
              <w:t>uilding &amp; maintaining relationships</w:t>
            </w:r>
          </w:p>
        </w:tc>
      </w:tr>
      <w:tr w:rsidR="00152DE8" w14:paraId="77FD22FC" w14:textId="1EC42802" w:rsidTr="00645546">
        <w:trPr>
          <w:trHeight w:val="684"/>
        </w:trPr>
        <w:sdt>
          <w:sdtPr>
            <w:rPr>
              <w:rFonts w:cstheme="minorHAnsi"/>
              <w:sz w:val="30"/>
              <w:szCs w:val="30"/>
            </w:rPr>
            <w:id w:val="-4136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0D9C66F6" w14:textId="55246068" w:rsidR="008D3209" w:rsidRPr="00152DE8" w:rsidRDefault="008D3209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41AD6603" w14:textId="79B5E33F" w:rsidR="008D3209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 xml:space="preserve">Sharing Leadership, Partnering with Parents </w:t>
            </w:r>
            <w:r w:rsidR="000162DA">
              <w:rPr>
                <w:rFonts w:cstheme="minorHAnsi"/>
                <w:sz w:val="21"/>
                <w:szCs w:val="21"/>
              </w:rPr>
              <w:t>(</w:t>
            </w:r>
            <w:r w:rsidR="00EF3986">
              <w:rPr>
                <w:rFonts w:cstheme="minorHAnsi"/>
                <w:sz w:val="21"/>
                <w:szCs w:val="21"/>
              </w:rPr>
              <w:t>528</w:t>
            </w:r>
            <w:r w:rsidR="000162DA">
              <w:rPr>
                <w:rFonts w:cstheme="minorHAnsi"/>
                <w:sz w:val="21"/>
                <w:szCs w:val="21"/>
              </w:rPr>
              <w:t>)</w:t>
            </w:r>
          </w:p>
          <w:p w14:paraId="342F57B5" w14:textId="77777777" w:rsidR="005C022F" w:rsidRPr="00BF1F1E" w:rsidRDefault="005C022F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</w:p>
          <w:p w14:paraId="76508560" w14:textId="18243FB9" w:rsidR="005C022F" w:rsidRPr="007F361F" w:rsidRDefault="005C022F" w:rsidP="000C69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11" w:type="dxa"/>
          </w:tcPr>
          <w:p w14:paraId="0A19B189" w14:textId="77777777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5A5FF029" w14:textId="0B0F8799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16BC796A" w14:textId="18E64ECD" w:rsidR="008D3209" w:rsidRPr="007F361F" w:rsidRDefault="005A7A10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39F42DC5" w14:textId="59ED34D3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infant/young child &amp; family-centered practice</w:t>
            </w:r>
          </w:p>
          <w:p w14:paraId="37A24E4D" w14:textId="1C097051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collaborating</w:t>
            </w:r>
          </w:p>
          <w:p w14:paraId="578A842A" w14:textId="307F01A8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advocacy</w:t>
            </w:r>
          </w:p>
        </w:tc>
      </w:tr>
      <w:tr w:rsidR="00152DE8" w14:paraId="267723AA" w14:textId="7D9858ED" w:rsidTr="00645546">
        <w:trPr>
          <w:trHeight w:val="503"/>
        </w:trPr>
        <w:sdt>
          <w:sdtPr>
            <w:rPr>
              <w:rFonts w:cstheme="minorHAnsi"/>
              <w:sz w:val="30"/>
              <w:szCs w:val="30"/>
            </w:rPr>
            <w:id w:val="-55122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027356B5" w14:textId="1B541336" w:rsidR="008D3209" w:rsidRPr="00152DE8" w:rsidRDefault="008D3209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3CE2DE71" w14:textId="40D27E3E" w:rsidR="008D3209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Responsible Adults, Safe Children</w:t>
            </w:r>
            <w:r w:rsidR="000162DA">
              <w:rPr>
                <w:rFonts w:cstheme="minorHAnsi"/>
                <w:sz w:val="21"/>
                <w:szCs w:val="21"/>
              </w:rPr>
              <w:t xml:space="preserve"> (</w:t>
            </w:r>
            <w:r w:rsidR="00EF3986">
              <w:rPr>
                <w:rFonts w:cstheme="minorHAnsi"/>
                <w:sz w:val="21"/>
                <w:szCs w:val="21"/>
              </w:rPr>
              <w:t>513</w:t>
            </w:r>
            <w:r w:rsidR="000162DA">
              <w:rPr>
                <w:rFonts w:cstheme="minorHAnsi"/>
                <w:sz w:val="21"/>
                <w:szCs w:val="21"/>
              </w:rPr>
              <w:t>)</w:t>
            </w:r>
          </w:p>
          <w:p w14:paraId="2146DD4D" w14:textId="6BC105EF" w:rsidR="005C022F" w:rsidRPr="007F361F" w:rsidRDefault="005C022F" w:rsidP="003504A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</w:p>
        </w:tc>
        <w:tc>
          <w:tcPr>
            <w:tcW w:w="811" w:type="dxa"/>
          </w:tcPr>
          <w:p w14:paraId="36A48C4B" w14:textId="77777777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40427AD8" w14:textId="6DD1B57F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61A6F15C" w14:textId="3330EE37" w:rsidR="008D3209" w:rsidRPr="007F361F" w:rsidRDefault="005A7A10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2E538F62" w14:textId="1762F0A7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safety</w:t>
            </w:r>
          </w:p>
          <w:p w14:paraId="716D3323" w14:textId="37A8E229" w:rsidR="008D3209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</w:t>
            </w:r>
            <w:r w:rsidRPr="007F361F">
              <w:rPr>
                <w:rFonts w:cstheme="minorHAnsi"/>
                <w:sz w:val="21"/>
                <w:szCs w:val="21"/>
              </w:rPr>
              <w:t>ife skills</w:t>
            </w:r>
          </w:p>
          <w:p w14:paraId="5C8647A3" w14:textId="00996EB0" w:rsidR="00942F20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ethical practice</w:t>
            </w:r>
          </w:p>
        </w:tc>
      </w:tr>
      <w:tr w:rsidR="00152DE8" w14:paraId="7C0DA47B" w14:textId="5A4115B9" w:rsidTr="00645546">
        <w:trPr>
          <w:trHeight w:val="710"/>
        </w:trPr>
        <w:sdt>
          <w:sdtPr>
            <w:rPr>
              <w:rFonts w:cstheme="minorHAnsi"/>
              <w:sz w:val="30"/>
              <w:szCs w:val="30"/>
            </w:rPr>
            <w:id w:val="11557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372A7CD1" w14:textId="2C1B95C6" w:rsidR="008D3209" w:rsidRPr="00152DE8" w:rsidRDefault="008D3209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3840093D" w14:textId="555AD11A" w:rsidR="005C022F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Committing to Strengthening Families</w:t>
            </w:r>
            <w:r w:rsidR="005A7A10">
              <w:rPr>
                <w:rFonts w:cstheme="minorHAnsi"/>
                <w:sz w:val="21"/>
                <w:szCs w:val="21"/>
              </w:rPr>
              <w:t xml:space="preserve"> (</w:t>
            </w:r>
            <w:r w:rsidR="00EF3986">
              <w:rPr>
                <w:rFonts w:cstheme="minorHAnsi"/>
                <w:sz w:val="21"/>
                <w:szCs w:val="21"/>
              </w:rPr>
              <w:t>526</w:t>
            </w:r>
            <w:r w:rsidR="005A7A10">
              <w:rPr>
                <w:rFonts w:cstheme="minorHAnsi"/>
                <w:sz w:val="21"/>
                <w:szCs w:val="21"/>
              </w:rPr>
              <w:t>)</w:t>
            </w:r>
          </w:p>
          <w:p w14:paraId="504F2023" w14:textId="777E02D8" w:rsidR="005C022F" w:rsidRPr="00BF1F1E" w:rsidRDefault="005C022F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</w:p>
          <w:p w14:paraId="57233333" w14:textId="3DB8AA22" w:rsidR="008D3209" w:rsidRPr="007F361F" w:rsidRDefault="008D3209" w:rsidP="000C69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11" w:type="dxa"/>
          </w:tcPr>
          <w:p w14:paraId="7C70049D" w14:textId="77777777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5A86A169" w14:textId="212CBCD4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706DFA1C" w14:textId="76CADE2C" w:rsidR="008D3209" w:rsidRPr="007F361F" w:rsidRDefault="005A7A10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7063A401" w14:textId="0B6742EA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</w:t>
            </w:r>
            <w:r w:rsidRPr="007F361F">
              <w:rPr>
                <w:rFonts w:cstheme="minorHAnsi"/>
                <w:sz w:val="21"/>
                <w:szCs w:val="21"/>
              </w:rPr>
              <w:t>elf-awareness</w:t>
            </w:r>
          </w:p>
          <w:p w14:paraId="3997A968" w14:textId="7D6EB2D2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</w:t>
            </w:r>
            <w:r w:rsidRPr="007F361F">
              <w:rPr>
                <w:rFonts w:cstheme="minorHAnsi"/>
                <w:sz w:val="21"/>
                <w:szCs w:val="21"/>
              </w:rPr>
              <w:t>lanning &amp; organizing</w:t>
            </w:r>
          </w:p>
          <w:p w14:paraId="462106C6" w14:textId="02FBAD0A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</w:t>
            </w:r>
            <w:r w:rsidRPr="007F361F">
              <w:rPr>
                <w:rFonts w:cstheme="minorHAnsi"/>
                <w:sz w:val="21"/>
                <w:szCs w:val="21"/>
              </w:rPr>
              <w:t>ersonal/professional development</w:t>
            </w:r>
          </w:p>
        </w:tc>
      </w:tr>
      <w:tr w:rsidR="005A7A10" w14:paraId="1655AC8E" w14:textId="77777777" w:rsidTr="00197528">
        <w:trPr>
          <w:trHeight w:val="523"/>
        </w:trPr>
        <w:sdt>
          <w:sdtPr>
            <w:rPr>
              <w:rFonts w:cstheme="minorHAnsi"/>
              <w:sz w:val="30"/>
              <w:szCs w:val="30"/>
            </w:rPr>
            <w:id w:val="210314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5DB80390" w14:textId="1B3C7749" w:rsidR="005A7A10" w:rsidRPr="00152DE8" w:rsidRDefault="005A7A10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4AF559AE" w14:textId="77777777" w:rsidR="005A7A10" w:rsidRDefault="00244771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Do No Harm</w:t>
            </w:r>
            <w:r w:rsidR="00AE351F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(620)</w:t>
            </w:r>
          </w:p>
          <w:p w14:paraId="776D9389" w14:textId="22B32A2A" w:rsidR="00244771" w:rsidRPr="007F361F" w:rsidRDefault="00244771" w:rsidP="0024477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</w:p>
        </w:tc>
        <w:tc>
          <w:tcPr>
            <w:tcW w:w="811" w:type="dxa"/>
          </w:tcPr>
          <w:p w14:paraId="41C1E202" w14:textId="77777777" w:rsidR="005A7A10" w:rsidRPr="007F361F" w:rsidRDefault="005A7A10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46084EA7" w14:textId="402F5FF4" w:rsidR="005A7A10" w:rsidRPr="007F361F" w:rsidRDefault="005A7A10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47BE3409" w14:textId="01ABE9E9" w:rsidR="005A7A10" w:rsidRPr="007F361F" w:rsidRDefault="00244771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online/ </w:t>
            </w:r>
            <w:r w:rsidR="00463AC0"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1020A4FF" w14:textId="73E20D28" w:rsidR="005A7A10" w:rsidRPr="007F361F" w:rsidRDefault="00244771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agency policy</w:t>
            </w:r>
          </w:p>
          <w:p w14:paraId="66DF0F2A" w14:textId="032849D8" w:rsidR="005A7A10" w:rsidRPr="007F361F" w:rsidRDefault="00244771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government, law, &amp; regulation</w:t>
            </w:r>
          </w:p>
        </w:tc>
      </w:tr>
      <w:tr w:rsidR="00152DE8" w14:paraId="6C3F8858" w14:textId="6E829870" w:rsidTr="00645546">
        <w:trPr>
          <w:trHeight w:val="530"/>
        </w:trPr>
        <w:sdt>
          <w:sdtPr>
            <w:rPr>
              <w:rFonts w:cstheme="minorHAnsi"/>
              <w:sz w:val="30"/>
              <w:szCs w:val="30"/>
            </w:rPr>
            <w:id w:val="-177933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6D4C689D" w14:textId="1A90ABEE" w:rsidR="008D3209" w:rsidRPr="00152DE8" w:rsidRDefault="008D3209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32CC9422" w14:textId="2D3CDE8E" w:rsidR="008D3209" w:rsidRPr="007F361F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 xml:space="preserve">Sharing is Caring:  How to share your knowledge of ACEs, brain development and the power of positive experiences </w:t>
            </w:r>
            <w:r w:rsidR="00AB362C">
              <w:rPr>
                <w:rFonts w:cstheme="minorHAnsi"/>
                <w:sz w:val="21"/>
                <w:szCs w:val="21"/>
              </w:rPr>
              <w:t>(</w:t>
            </w:r>
            <w:r w:rsidR="00244771">
              <w:rPr>
                <w:rFonts w:cstheme="minorHAnsi"/>
                <w:sz w:val="21"/>
                <w:szCs w:val="21"/>
              </w:rPr>
              <w:t>503</w:t>
            </w:r>
            <w:r w:rsidR="00AB362C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811" w:type="dxa"/>
          </w:tcPr>
          <w:p w14:paraId="6D5BAC86" w14:textId="77777777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5F319399" w14:textId="6D9DC970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70F67827" w14:textId="2B439261" w:rsidR="008D3209" w:rsidRPr="007F361F" w:rsidRDefault="00AB362C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1752441E" w14:textId="4BADD0B6" w:rsidR="003E40F1" w:rsidRPr="003E40F1" w:rsidRDefault="00197528" w:rsidP="003E40F1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</w:t>
            </w:r>
            <w:r w:rsidRPr="003E40F1">
              <w:rPr>
                <w:rFonts w:asciiTheme="minorHAnsi" w:hAnsiTheme="minorHAnsi" w:cstheme="minorHAnsi"/>
                <w:sz w:val="21"/>
                <w:szCs w:val="21"/>
              </w:rPr>
              <w:t>elationship-focused practice</w:t>
            </w:r>
          </w:p>
          <w:p w14:paraId="3A6C6A87" w14:textId="4DBA4BEF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</w:t>
            </w:r>
            <w:r w:rsidRPr="007F361F">
              <w:rPr>
                <w:rFonts w:cstheme="minorHAnsi"/>
                <w:sz w:val="21"/>
                <w:szCs w:val="21"/>
              </w:rPr>
              <w:t>upporting others</w:t>
            </w:r>
          </w:p>
        </w:tc>
      </w:tr>
      <w:tr w:rsidR="00152DE8" w14:paraId="3E9B052C" w14:textId="13E88613" w:rsidTr="00645546">
        <w:trPr>
          <w:trHeight w:val="503"/>
        </w:trPr>
        <w:sdt>
          <w:sdtPr>
            <w:rPr>
              <w:rFonts w:cstheme="minorHAnsi"/>
              <w:sz w:val="30"/>
              <w:szCs w:val="30"/>
            </w:rPr>
            <w:id w:val="113660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1EB17B82" w14:textId="1B5A4536" w:rsidR="008D3209" w:rsidRPr="00152DE8" w:rsidRDefault="008D3209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39290FD6" w14:textId="26299DC3" w:rsidR="008D3209" w:rsidRPr="007F361F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Lunch Box Mealtime Basics: Healthy and Safe Lunch Contents and Quality Lunch Box Policies (</w:t>
            </w:r>
            <w:r w:rsidR="00244771">
              <w:rPr>
                <w:rFonts w:cstheme="minorHAnsi"/>
                <w:sz w:val="21"/>
                <w:szCs w:val="21"/>
              </w:rPr>
              <w:t>593</w:t>
            </w:r>
            <w:r w:rsidRPr="007F361F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811" w:type="dxa"/>
          </w:tcPr>
          <w:p w14:paraId="775161E0" w14:textId="77777777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5DDF4B40" w14:textId="665A312D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0824C61D" w14:textId="0A16F73D" w:rsidR="008D3209" w:rsidRPr="007F361F" w:rsidRDefault="00EB532C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44E4F7DF" w14:textId="7118ED81" w:rsidR="008D3209" w:rsidRPr="007F361F" w:rsidRDefault="00197528" w:rsidP="000C6951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</w:t>
            </w:r>
            <w:r w:rsidRPr="007F361F">
              <w:rPr>
                <w:rFonts w:asciiTheme="minorHAnsi" w:hAnsiTheme="minorHAnsi" w:cstheme="minorHAnsi"/>
                <w:sz w:val="21"/>
                <w:szCs w:val="21"/>
              </w:rPr>
              <w:t xml:space="preserve">overnment, law &amp; regulation </w:t>
            </w:r>
          </w:p>
          <w:p w14:paraId="05D10434" w14:textId="19802F4A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</w:t>
            </w:r>
            <w:r w:rsidRPr="007F361F">
              <w:rPr>
                <w:rFonts w:cstheme="minorHAnsi"/>
                <w:sz w:val="21"/>
                <w:szCs w:val="21"/>
              </w:rPr>
              <w:t>gency policy</w:t>
            </w:r>
          </w:p>
        </w:tc>
      </w:tr>
      <w:tr w:rsidR="00152DE8" w14:paraId="7918A076" w14:textId="47C8FE39" w:rsidTr="00645546">
        <w:trPr>
          <w:trHeight w:val="503"/>
        </w:trPr>
        <w:sdt>
          <w:sdtPr>
            <w:rPr>
              <w:rFonts w:cstheme="minorHAnsi"/>
              <w:sz w:val="30"/>
              <w:szCs w:val="30"/>
            </w:rPr>
            <w:id w:val="-49949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3AD7EF4E" w14:textId="631C8499" w:rsidR="008D3209" w:rsidRPr="00152DE8" w:rsidRDefault="008D3209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73F660F5" w14:textId="36D56DE9" w:rsidR="008D3209" w:rsidRPr="007F361F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Professionalism 1.0 (</w:t>
            </w:r>
            <w:r w:rsidR="00244771">
              <w:rPr>
                <w:rFonts w:cstheme="minorHAnsi"/>
                <w:sz w:val="21"/>
                <w:szCs w:val="21"/>
              </w:rPr>
              <w:t>572</w:t>
            </w:r>
            <w:r w:rsidRPr="007F361F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811" w:type="dxa"/>
          </w:tcPr>
          <w:p w14:paraId="4DF27CE8" w14:textId="77777777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1BF86C38" w14:textId="2D1D790B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6AAEAB51" w14:textId="46BAFB6B" w:rsidR="008D3209" w:rsidRPr="007F361F" w:rsidRDefault="00A93E07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352CD010" w14:textId="3D5EE3F2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</w:t>
            </w:r>
            <w:r w:rsidRPr="007F361F">
              <w:rPr>
                <w:rFonts w:cstheme="minorHAnsi"/>
                <w:sz w:val="21"/>
                <w:szCs w:val="21"/>
              </w:rPr>
              <w:t>thical practice</w:t>
            </w:r>
          </w:p>
          <w:p w14:paraId="49EF36DD" w14:textId="6E9F4A72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</w:t>
            </w:r>
            <w:r w:rsidRPr="007F361F">
              <w:rPr>
                <w:rFonts w:cstheme="minorHAnsi"/>
                <w:sz w:val="21"/>
                <w:szCs w:val="21"/>
              </w:rPr>
              <w:t>ife skills</w:t>
            </w:r>
          </w:p>
        </w:tc>
      </w:tr>
      <w:tr w:rsidR="00152DE8" w14:paraId="0C4FB0E3" w14:textId="68533AE0" w:rsidTr="00097CE1">
        <w:trPr>
          <w:trHeight w:val="548"/>
        </w:trPr>
        <w:sdt>
          <w:sdtPr>
            <w:rPr>
              <w:rFonts w:cstheme="minorHAnsi"/>
              <w:sz w:val="30"/>
              <w:szCs w:val="30"/>
            </w:rPr>
            <w:id w:val="-133914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5425357A" w14:textId="58280646" w:rsidR="008D3209" w:rsidRPr="00152DE8" w:rsidRDefault="00EC17B7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4A00D043" w14:textId="45005593" w:rsidR="008D3209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Professionalism and Ethics in Child Care (</w:t>
            </w:r>
            <w:r w:rsidR="00244771">
              <w:rPr>
                <w:rFonts w:cstheme="minorHAnsi"/>
                <w:sz w:val="21"/>
                <w:szCs w:val="21"/>
              </w:rPr>
              <w:t>571</w:t>
            </w:r>
            <w:r w:rsidRPr="007F361F">
              <w:rPr>
                <w:rFonts w:cstheme="minorHAnsi"/>
                <w:sz w:val="21"/>
                <w:szCs w:val="21"/>
              </w:rPr>
              <w:t>)</w:t>
            </w:r>
          </w:p>
          <w:p w14:paraId="0C598BDB" w14:textId="0DA78B5C" w:rsidR="002F4FEC" w:rsidRPr="007F361F" w:rsidRDefault="002F4FEC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</w:p>
        </w:tc>
        <w:tc>
          <w:tcPr>
            <w:tcW w:w="811" w:type="dxa"/>
          </w:tcPr>
          <w:p w14:paraId="6257017C" w14:textId="77777777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75D9D3FD" w14:textId="5EB971D6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888" w:type="dxa"/>
          </w:tcPr>
          <w:p w14:paraId="3EE0E357" w14:textId="6260C357" w:rsidR="008D3209" w:rsidRPr="007F361F" w:rsidRDefault="00A93E07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</w:t>
            </w:r>
          </w:p>
        </w:tc>
        <w:tc>
          <w:tcPr>
            <w:tcW w:w="4140" w:type="dxa"/>
          </w:tcPr>
          <w:p w14:paraId="547E4CA8" w14:textId="4E222623" w:rsidR="002F4FEC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</w:t>
            </w:r>
            <w:r w:rsidRPr="007F361F">
              <w:rPr>
                <w:rFonts w:cstheme="minorHAnsi"/>
                <w:sz w:val="21"/>
                <w:szCs w:val="21"/>
              </w:rPr>
              <w:t>thical practice</w:t>
            </w:r>
          </w:p>
        </w:tc>
      </w:tr>
      <w:tr w:rsidR="00B7616E" w14:paraId="3F73D0AA" w14:textId="77777777" w:rsidTr="00097CE1">
        <w:trPr>
          <w:trHeight w:val="602"/>
        </w:trPr>
        <w:sdt>
          <w:sdtPr>
            <w:rPr>
              <w:rFonts w:cstheme="minorHAnsi"/>
              <w:sz w:val="30"/>
              <w:szCs w:val="30"/>
            </w:rPr>
            <w:id w:val="-75921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01DDFD51" w14:textId="0EAE0A99" w:rsidR="00B7616E" w:rsidRPr="00152DE8" w:rsidRDefault="008144CF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53A084D6" w14:textId="6160E2CD" w:rsidR="00B7616E" w:rsidRDefault="000F389F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Environment Rating Scales: A Tool for Quality Improvement (</w:t>
            </w:r>
            <w:r w:rsidR="00244771">
              <w:rPr>
                <w:rFonts w:cstheme="minorHAnsi"/>
                <w:sz w:val="21"/>
                <w:szCs w:val="21"/>
              </w:rPr>
              <w:t>546</w:t>
            </w:r>
            <w:r>
              <w:rPr>
                <w:rFonts w:cstheme="minorHAnsi"/>
                <w:sz w:val="21"/>
                <w:szCs w:val="21"/>
              </w:rPr>
              <w:t>)</w:t>
            </w:r>
          </w:p>
          <w:p w14:paraId="3C4BB03E" w14:textId="0B6EED82" w:rsidR="001C1587" w:rsidRPr="007F361F" w:rsidRDefault="001C1587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</w:t>
            </w:r>
            <w:r w:rsidR="00643A13">
              <w:rPr>
                <w:rFonts w:cstheme="minorHAnsi"/>
                <w:sz w:val="21"/>
                <w:szCs w:val="21"/>
              </w:rPr>
              <w:t>n</w:t>
            </w:r>
            <w:r>
              <w:rPr>
                <w:rFonts w:cstheme="minorHAnsi"/>
                <w:sz w:val="21"/>
                <w:szCs w:val="21"/>
              </w:rPr>
              <w:t>glish/Spanish)</w:t>
            </w:r>
            <w:r w:rsidR="00E3698B">
              <w:rPr>
                <w:rFonts w:cstheme="minorHAnsi"/>
                <w:sz w:val="21"/>
                <w:szCs w:val="21"/>
              </w:rPr>
              <w:t xml:space="preserve"> </w:t>
            </w:r>
            <w:r w:rsidR="00E3698B" w:rsidRPr="00D92506">
              <w:rPr>
                <w:color w:val="FF0000"/>
              </w:rPr>
              <w:t>*</w:t>
            </w:r>
            <w:r w:rsidR="00E3698B">
              <w:rPr>
                <w:i/>
                <w:color w:val="FF0000"/>
                <w:sz w:val="20"/>
              </w:rPr>
              <w:t>does not fully meet Screening &amp; Assessment</w:t>
            </w:r>
          </w:p>
        </w:tc>
        <w:tc>
          <w:tcPr>
            <w:tcW w:w="811" w:type="dxa"/>
          </w:tcPr>
          <w:p w14:paraId="3EB50D9F" w14:textId="77777777" w:rsidR="00B7616E" w:rsidRPr="007F361F" w:rsidRDefault="00B7616E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42D86819" w14:textId="4D2AD116" w:rsidR="00B7616E" w:rsidRPr="007F361F" w:rsidRDefault="00314192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888" w:type="dxa"/>
          </w:tcPr>
          <w:p w14:paraId="031E7109" w14:textId="2853087B" w:rsidR="00B7616E" w:rsidRPr="007F361F" w:rsidRDefault="00314192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</w:t>
            </w:r>
          </w:p>
        </w:tc>
        <w:tc>
          <w:tcPr>
            <w:tcW w:w="4140" w:type="dxa"/>
          </w:tcPr>
          <w:p w14:paraId="41E3139A" w14:textId="79C6DB08" w:rsidR="00B7616E" w:rsidRDefault="00942F20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</w:t>
            </w:r>
            <w:r w:rsidR="00E70BC1">
              <w:rPr>
                <w:rFonts w:cstheme="minorHAnsi"/>
                <w:sz w:val="21"/>
                <w:szCs w:val="21"/>
              </w:rPr>
              <w:t>creening &amp; assessment</w:t>
            </w:r>
            <w:r w:rsidR="00E3698B" w:rsidRPr="00D92506">
              <w:rPr>
                <w:color w:val="FF0000"/>
              </w:rPr>
              <w:t>*</w:t>
            </w:r>
          </w:p>
        </w:tc>
      </w:tr>
    </w:tbl>
    <w:p w14:paraId="4536CCFB" w14:textId="2236D8CF" w:rsidR="00942F20" w:rsidRDefault="00197528" w:rsidP="00197528">
      <w:pPr>
        <w:ind w:left="2880"/>
      </w:pPr>
      <w:r>
        <w:rPr>
          <w:rFonts w:cstheme="minorHAnsi"/>
          <w:b/>
          <w:color w:val="000000" w:themeColor="text1"/>
          <w:sz w:val="21"/>
          <w:szCs w:val="20"/>
        </w:rPr>
        <w:t xml:space="preserve">ENTER THE </w:t>
      </w:r>
      <w:r w:rsidRPr="00F72491">
        <w:rPr>
          <w:rFonts w:cstheme="minorHAnsi"/>
          <w:b/>
          <w:color w:val="000000" w:themeColor="text1"/>
          <w:sz w:val="21"/>
          <w:szCs w:val="20"/>
        </w:rPr>
        <w:t xml:space="preserve">TOTAL </w:t>
      </w:r>
      <w:r>
        <w:rPr>
          <w:rFonts w:cstheme="minorHAnsi"/>
          <w:b/>
          <w:color w:val="000000" w:themeColor="text1"/>
          <w:sz w:val="21"/>
          <w:szCs w:val="20"/>
        </w:rPr>
        <w:t xml:space="preserve">THE </w:t>
      </w:r>
      <w:r w:rsidRPr="00F72491">
        <w:rPr>
          <w:rFonts w:cstheme="minorHAnsi"/>
          <w:b/>
          <w:color w:val="000000" w:themeColor="text1"/>
          <w:sz w:val="21"/>
          <w:szCs w:val="20"/>
        </w:rPr>
        <w:t>NUMBER OF TRAINING HOURS</w:t>
      </w:r>
      <w:r>
        <w:rPr>
          <w:rFonts w:cstheme="minorHAnsi"/>
          <w:b/>
          <w:color w:val="000000" w:themeColor="text1"/>
          <w:sz w:val="21"/>
          <w:szCs w:val="20"/>
        </w:rPr>
        <w:t xml:space="preserve"> for this PAGE</w:t>
      </w:r>
      <w:r w:rsidRPr="00F72491">
        <w:rPr>
          <w:rFonts w:cstheme="minorHAnsi"/>
          <w:b/>
          <w:color w:val="000000" w:themeColor="text1"/>
          <w:sz w:val="21"/>
          <w:szCs w:val="20"/>
        </w:rPr>
        <w:t xml:space="preserve">: 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4CF">
        <w:rPr>
          <w:rFonts w:cstheme="minorHAnsi"/>
          <w:b/>
          <w:color w:val="000000" w:themeColor="text1"/>
          <w:sz w:val="21"/>
          <w:szCs w:val="20"/>
        </w:rPr>
        <w:instrText xml:space="preserve"> FORMTEXT </w:instrText>
      </w:r>
      <w:r w:rsidRPr="008144CF">
        <w:rPr>
          <w:rFonts w:cstheme="minorHAnsi"/>
          <w:b/>
          <w:color w:val="000000" w:themeColor="text1"/>
          <w:sz w:val="21"/>
          <w:szCs w:val="20"/>
        </w:rPr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separate"/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end"/>
      </w:r>
      <w:r w:rsidR="00942F20">
        <w:br w:type="page"/>
      </w:r>
      <w:r>
        <w:rPr>
          <w:rFonts w:cstheme="minorHAnsi"/>
          <w:b/>
          <w:color w:val="000000" w:themeColor="text1"/>
          <w:sz w:val="21"/>
          <w:szCs w:val="20"/>
        </w:rPr>
        <w:lastRenderedPageBreak/>
        <w:t xml:space="preserve">ENTER THE </w:t>
      </w:r>
      <w:r w:rsidRPr="00F72491">
        <w:rPr>
          <w:rFonts w:cstheme="minorHAnsi"/>
          <w:b/>
          <w:color w:val="000000" w:themeColor="text1"/>
          <w:sz w:val="21"/>
          <w:szCs w:val="20"/>
        </w:rPr>
        <w:t xml:space="preserve">TOTAL </w:t>
      </w:r>
      <w:r>
        <w:rPr>
          <w:rFonts w:cstheme="minorHAnsi"/>
          <w:b/>
          <w:color w:val="000000" w:themeColor="text1"/>
          <w:sz w:val="21"/>
          <w:szCs w:val="20"/>
        </w:rPr>
        <w:t xml:space="preserve">THE </w:t>
      </w:r>
      <w:r w:rsidRPr="00F72491">
        <w:rPr>
          <w:rFonts w:cstheme="minorHAnsi"/>
          <w:b/>
          <w:color w:val="000000" w:themeColor="text1"/>
          <w:sz w:val="21"/>
          <w:szCs w:val="20"/>
        </w:rPr>
        <w:t>NUMBER OF TRAINING HOURS</w:t>
      </w:r>
      <w:r>
        <w:rPr>
          <w:rFonts w:cstheme="minorHAnsi"/>
          <w:b/>
          <w:color w:val="000000" w:themeColor="text1"/>
          <w:sz w:val="21"/>
          <w:szCs w:val="20"/>
        </w:rPr>
        <w:t xml:space="preserve"> for this PAGE</w:t>
      </w:r>
      <w:r w:rsidRPr="00F72491">
        <w:rPr>
          <w:rFonts w:cstheme="minorHAnsi"/>
          <w:b/>
          <w:color w:val="000000" w:themeColor="text1"/>
          <w:sz w:val="21"/>
          <w:szCs w:val="20"/>
        </w:rPr>
        <w:t xml:space="preserve">: 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4CF">
        <w:rPr>
          <w:rFonts w:cstheme="minorHAnsi"/>
          <w:b/>
          <w:color w:val="000000" w:themeColor="text1"/>
          <w:sz w:val="21"/>
          <w:szCs w:val="20"/>
        </w:rPr>
        <w:instrText xml:space="preserve"> FORMTEXT </w:instrText>
      </w:r>
      <w:r w:rsidRPr="008144CF">
        <w:rPr>
          <w:rFonts w:cstheme="minorHAnsi"/>
          <w:b/>
          <w:color w:val="000000" w:themeColor="text1"/>
          <w:sz w:val="21"/>
          <w:szCs w:val="20"/>
        </w:rPr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separate"/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end"/>
      </w:r>
      <w:r>
        <w:rPr>
          <w:rFonts w:cstheme="minorHAnsi"/>
          <w:b/>
          <w:color w:val="000000" w:themeColor="text1"/>
          <w:sz w:val="21"/>
          <w:szCs w:val="20"/>
        </w:rPr>
        <w:t xml:space="preserve"> </w:t>
      </w:r>
    </w:p>
    <w:tbl>
      <w:tblPr>
        <w:tblStyle w:val="TableGrid"/>
        <w:tblpPr w:leftFromText="187" w:rightFromText="187" w:topFromText="1440" w:horzAnchor="margin" w:tblpX="-108" w:tblpY="246"/>
        <w:tblW w:w="14670" w:type="dxa"/>
        <w:tblLayout w:type="fixed"/>
        <w:tblLook w:val="04A0" w:firstRow="1" w:lastRow="0" w:firstColumn="1" w:lastColumn="0" w:noHBand="0" w:noVBand="1"/>
      </w:tblPr>
      <w:tblGrid>
        <w:gridCol w:w="985"/>
        <w:gridCol w:w="7215"/>
        <w:gridCol w:w="811"/>
        <w:gridCol w:w="631"/>
        <w:gridCol w:w="888"/>
        <w:gridCol w:w="4140"/>
      </w:tblGrid>
      <w:tr w:rsidR="00942F20" w14:paraId="78D4398F" w14:textId="77777777" w:rsidTr="00942F20">
        <w:trPr>
          <w:trHeight w:val="350"/>
        </w:trPr>
        <w:tc>
          <w:tcPr>
            <w:tcW w:w="985" w:type="dxa"/>
            <w:shd w:val="clear" w:color="auto" w:fill="F2F2F2" w:themeFill="background1" w:themeFillShade="F2"/>
          </w:tcPr>
          <w:p w14:paraId="294C7F08" w14:textId="316EC906" w:rsidR="00942F20" w:rsidRDefault="00942F20" w:rsidP="00942F20">
            <w:pPr>
              <w:jc w:val="center"/>
              <w:rPr>
                <w:rFonts w:cstheme="minorHAnsi"/>
                <w:sz w:val="30"/>
                <w:szCs w:val="30"/>
              </w:rPr>
            </w:pPr>
            <w:r w:rsidRPr="00A8471B">
              <w:rPr>
                <w:b/>
                <w:iCs/>
                <w:color w:val="000000" w:themeColor="text1"/>
                <w:sz w:val="16"/>
                <w:szCs w:val="16"/>
              </w:rPr>
              <w:t>Complete (X)</w:t>
            </w:r>
          </w:p>
        </w:tc>
        <w:tc>
          <w:tcPr>
            <w:tcW w:w="7215" w:type="dxa"/>
            <w:shd w:val="clear" w:color="auto" w:fill="F2F2F2" w:themeFill="background1" w:themeFillShade="F2"/>
          </w:tcPr>
          <w:p w14:paraId="76B210B9" w14:textId="0222BB22" w:rsidR="00942F20" w:rsidRDefault="00942F20" w:rsidP="00942F20">
            <w:pPr>
              <w:rPr>
                <w:rFonts w:cstheme="minorHAnsi"/>
                <w:sz w:val="21"/>
                <w:szCs w:val="21"/>
              </w:rPr>
            </w:pPr>
            <w:r w:rsidRPr="00E26FDD">
              <w:rPr>
                <w:b/>
                <w:i/>
                <w:color w:val="000000" w:themeColor="text1"/>
                <w:sz w:val="24"/>
                <w:szCs w:val="16"/>
              </w:rPr>
              <w:t xml:space="preserve">IdahoSTARS </w:t>
            </w:r>
            <w:r>
              <w:rPr>
                <w:b/>
                <w:i/>
                <w:color w:val="000000" w:themeColor="text1"/>
                <w:sz w:val="24"/>
                <w:szCs w:val="16"/>
              </w:rPr>
              <w:t>trainings</w:t>
            </w:r>
            <w:r>
              <w:rPr>
                <w:noProof/>
                <w:szCs w:val="20"/>
              </w:rPr>
              <w:t xml:space="preserve"> 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2838799A" w14:textId="0971B390" w:rsidR="00942F20" w:rsidRPr="007F361F" w:rsidRDefault="00942F20" w:rsidP="00942F20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E26FDD">
              <w:rPr>
                <w:b/>
                <w:sz w:val="16"/>
                <w:szCs w:val="16"/>
              </w:rPr>
              <w:t>Module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14:paraId="199DCE1B" w14:textId="6A02553B" w:rsidR="00942F20" w:rsidRDefault="00942F20" w:rsidP="00942F20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E26FDD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768CB8EC" w14:textId="77777777" w:rsidR="00942F20" w:rsidRDefault="00942F20" w:rsidP="00942F20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Format</w:t>
            </w:r>
          </w:p>
          <w:p w14:paraId="55F8AE62" w14:textId="0F9F3A5C" w:rsidR="00942F20" w:rsidRDefault="00942F20" w:rsidP="00942F20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In RISE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4046D7DE" w14:textId="6A8EA260" w:rsidR="00942F20" w:rsidRDefault="00942F20" w:rsidP="00942F20">
            <w:pPr>
              <w:rPr>
                <w:rFonts w:cstheme="minorHAnsi"/>
                <w:sz w:val="21"/>
                <w:szCs w:val="21"/>
              </w:rPr>
            </w:pPr>
            <w:r w:rsidRPr="00E26FDD">
              <w:rPr>
                <w:b/>
                <w:i/>
                <w:szCs w:val="16"/>
              </w:rPr>
              <w:t xml:space="preserve">Competencies </w:t>
            </w:r>
            <w:r>
              <w:rPr>
                <w:b/>
                <w:i/>
                <w:szCs w:val="16"/>
              </w:rPr>
              <w:t>covered</w:t>
            </w:r>
          </w:p>
        </w:tc>
      </w:tr>
      <w:tr w:rsidR="00314192" w14:paraId="4034560E" w14:textId="77777777" w:rsidTr="00097CE1">
        <w:trPr>
          <w:trHeight w:val="548"/>
        </w:trPr>
        <w:sdt>
          <w:sdtPr>
            <w:rPr>
              <w:rFonts w:cstheme="minorHAnsi"/>
              <w:sz w:val="30"/>
              <w:szCs w:val="30"/>
            </w:rPr>
            <w:id w:val="47125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FBF9C69" w14:textId="3A435C40" w:rsidR="00314192" w:rsidRPr="00152DE8" w:rsidRDefault="00942F20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44DAE672" w14:textId="4F9E6098" w:rsidR="00314192" w:rsidRDefault="00314192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More About the Environment Rating Scale (ERS) ECERS-3 &amp; ITERS-3 (</w:t>
            </w:r>
            <w:r w:rsidR="00244771">
              <w:rPr>
                <w:rFonts w:cstheme="minorHAnsi"/>
                <w:sz w:val="21"/>
                <w:szCs w:val="21"/>
              </w:rPr>
              <w:t>589</w:t>
            </w:r>
            <w:r>
              <w:rPr>
                <w:rFonts w:cstheme="minorHAnsi"/>
                <w:sz w:val="21"/>
                <w:szCs w:val="21"/>
              </w:rPr>
              <w:t>)</w:t>
            </w:r>
          </w:p>
          <w:p w14:paraId="74E0662C" w14:textId="63289417" w:rsidR="0053498F" w:rsidRPr="007F361F" w:rsidRDefault="0053498F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  <w:r w:rsidR="00E3698B">
              <w:rPr>
                <w:rFonts w:cstheme="minorHAnsi"/>
                <w:sz w:val="21"/>
                <w:szCs w:val="21"/>
              </w:rPr>
              <w:t xml:space="preserve"> </w:t>
            </w:r>
            <w:r w:rsidR="00E3698B" w:rsidRPr="00D92506">
              <w:rPr>
                <w:color w:val="FF0000"/>
              </w:rPr>
              <w:t>*</w:t>
            </w:r>
            <w:r w:rsidR="00E3698B">
              <w:rPr>
                <w:i/>
                <w:color w:val="FF0000"/>
                <w:sz w:val="20"/>
              </w:rPr>
              <w:t>does not fully meet Screening &amp; Assessment</w:t>
            </w:r>
          </w:p>
        </w:tc>
        <w:tc>
          <w:tcPr>
            <w:tcW w:w="811" w:type="dxa"/>
          </w:tcPr>
          <w:p w14:paraId="5FBC93E7" w14:textId="77777777" w:rsidR="00314192" w:rsidRPr="007F361F" w:rsidRDefault="00314192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6082F0BD" w14:textId="700893F0" w:rsidR="00314192" w:rsidRPr="007F361F" w:rsidRDefault="00314192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888" w:type="dxa"/>
          </w:tcPr>
          <w:p w14:paraId="1A5A6B1D" w14:textId="0C670B6D" w:rsidR="00314192" w:rsidRPr="007F361F" w:rsidRDefault="00314192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</w:t>
            </w:r>
          </w:p>
        </w:tc>
        <w:tc>
          <w:tcPr>
            <w:tcW w:w="4140" w:type="dxa"/>
          </w:tcPr>
          <w:p w14:paraId="19CBF2F5" w14:textId="783302F9" w:rsidR="00314192" w:rsidRDefault="00942F20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</w:t>
            </w:r>
            <w:r w:rsidR="00E70BC1">
              <w:rPr>
                <w:rFonts w:cstheme="minorHAnsi"/>
                <w:sz w:val="21"/>
                <w:szCs w:val="21"/>
              </w:rPr>
              <w:t>creening &amp; assessment</w:t>
            </w:r>
            <w:r w:rsidR="00E3698B" w:rsidRPr="00D92506">
              <w:rPr>
                <w:color w:val="FF0000"/>
              </w:rPr>
              <w:t>*</w:t>
            </w:r>
          </w:p>
        </w:tc>
      </w:tr>
      <w:tr w:rsidR="00663350" w14:paraId="1C2CE897" w14:textId="77777777" w:rsidTr="00645546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123318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1424EF5A" w14:textId="11DEF3D8" w:rsidR="00663350" w:rsidRPr="00152DE8" w:rsidRDefault="00396E7E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1DF267EB" w14:textId="10E0CCA2" w:rsidR="00663350" w:rsidRDefault="000E3467" w:rsidP="000C69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Tools for Screening and Developmental Monitoring in Child Care</w:t>
            </w:r>
            <w:r w:rsidR="00C80BAE">
              <w:rPr>
                <w:color w:val="000000"/>
                <w:sz w:val="21"/>
                <w:szCs w:val="21"/>
              </w:rPr>
              <w:t xml:space="preserve"> (</w:t>
            </w:r>
            <w:r>
              <w:rPr>
                <w:color w:val="000000"/>
                <w:sz w:val="21"/>
                <w:szCs w:val="21"/>
              </w:rPr>
              <w:t>663</w:t>
            </w:r>
            <w:r w:rsidR="00C80BAE">
              <w:rPr>
                <w:color w:val="000000"/>
                <w:sz w:val="21"/>
                <w:szCs w:val="21"/>
              </w:rPr>
              <w:t>)</w:t>
            </w:r>
          </w:p>
          <w:p w14:paraId="67FF11B4" w14:textId="7F4E49E3" w:rsidR="00500D28" w:rsidRPr="00663350" w:rsidRDefault="00500D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(English/Spanish)</w:t>
            </w:r>
          </w:p>
        </w:tc>
        <w:tc>
          <w:tcPr>
            <w:tcW w:w="811" w:type="dxa"/>
          </w:tcPr>
          <w:p w14:paraId="3F572791" w14:textId="77777777" w:rsidR="00663350" w:rsidRPr="007F361F" w:rsidRDefault="00663350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0D95C536" w14:textId="047760D9" w:rsidR="00663350" w:rsidRDefault="00C80BAE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68D73708" w14:textId="1D98468F" w:rsidR="00663350" w:rsidRDefault="00C80BAE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online/</w:t>
            </w:r>
          </w:p>
          <w:p w14:paraId="45BB72CC" w14:textId="76F71A70" w:rsidR="00C80BAE" w:rsidRDefault="00C80BAE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1B64DCD0" w14:textId="0B954B11" w:rsidR="00663350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agency policy</w:t>
            </w:r>
          </w:p>
          <w:p w14:paraId="432FCF34" w14:textId="61CFB4D5" w:rsidR="00C22A9C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service delivery systems</w:t>
            </w:r>
          </w:p>
        </w:tc>
      </w:tr>
      <w:tr w:rsidR="00500D28" w14:paraId="21482B7C" w14:textId="77777777" w:rsidTr="00645546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32679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2049218B" w14:textId="7B886A6D" w:rsidR="00500D28" w:rsidRPr="00152DE8" w:rsidRDefault="00396E7E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2A20AE78" w14:textId="77777777" w:rsidR="00500D28" w:rsidRDefault="00500D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Introduction to High Quality Early </w:t>
            </w:r>
            <w:r w:rsidR="00DC7B17">
              <w:rPr>
                <w:rFonts w:cstheme="minorHAnsi"/>
                <w:sz w:val="21"/>
                <w:szCs w:val="21"/>
              </w:rPr>
              <w:t>Childhood Inclusion (372)</w:t>
            </w:r>
          </w:p>
          <w:p w14:paraId="30988280" w14:textId="2145B721" w:rsidR="00DC7B17" w:rsidRDefault="00DC7B17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</w:p>
        </w:tc>
        <w:tc>
          <w:tcPr>
            <w:tcW w:w="811" w:type="dxa"/>
          </w:tcPr>
          <w:p w14:paraId="65D33A65" w14:textId="77777777" w:rsidR="00500D28" w:rsidRPr="007F361F" w:rsidRDefault="00500D28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737422FC" w14:textId="6299F666" w:rsidR="00500D28" w:rsidRDefault="00DC7B17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496F05C6" w14:textId="4A9C208F" w:rsidR="00500D28" w:rsidRDefault="00DC7B17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</w:t>
            </w:r>
          </w:p>
        </w:tc>
        <w:tc>
          <w:tcPr>
            <w:tcW w:w="4140" w:type="dxa"/>
          </w:tcPr>
          <w:p w14:paraId="6700DD90" w14:textId="3BB935C0" w:rsidR="00DC7B17" w:rsidRPr="007F361F" w:rsidRDefault="00197528" w:rsidP="00DC7B17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</w:t>
            </w:r>
            <w:r w:rsidRPr="007F361F">
              <w:rPr>
                <w:rFonts w:asciiTheme="minorHAnsi" w:hAnsiTheme="minorHAnsi" w:cstheme="minorHAnsi"/>
                <w:sz w:val="21"/>
                <w:szCs w:val="21"/>
              </w:rPr>
              <w:t xml:space="preserve">overnment, law &amp; regulation </w:t>
            </w:r>
          </w:p>
          <w:p w14:paraId="433D49E2" w14:textId="5AE1FE37" w:rsidR="00500D28" w:rsidRDefault="00197528" w:rsidP="00DC7B1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</w:t>
            </w:r>
            <w:r w:rsidRPr="007F361F">
              <w:rPr>
                <w:rFonts w:cstheme="minorHAnsi"/>
                <w:sz w:val="21"/>
                <w:szCs w:val="21"/>
              </w:rPr>
              <w:t>gency policy</w:t>
            </w:r>
          </w:p>
        </w:tc>
      </w:tr>
      <w:tr w:rsidR="00396E7E" w14:paraId="69975B0B" w14:textId="77777777" w:rsidTr="00645546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-153348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074CABE4" w14:textId="6C307FF8" w:rsidR="00396E7E" w:rsidRPr="00152DE8" w:rsidRDefault="00097CE1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4E15F72B" w14:textId="1FBB6326" w:rsidR="00396E7E" w:rsidRDefault="00244771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Children Who Are </w:t>
            </w:r>
            <w:r w:rsidR="00396E7E">
              <w:rPr>
                <w:rFonts w:cstheme="minorHAnsi"/>
                <w:sz w:val="21"/>
                <w:szCs w:val="21"/>
              </w:rPr>
              <w:t xml:space="preserve">Dual </w:t>
            </w:r>
            <w:r w:rsidR="00526CDE">
              <w:rPr>
                <w:rFonts w:cstheme="minorHAnsi"/>
                <w:sz w:val="21"/>
                <w:szCs w:val="21"/>
              </w:rPr>
              <w:t>L</w:t>
            </w:r>
            <w:r w:rsidR="00396E7E">
              <w:rPr>
                <w:rFonts w:cstheme="minorHAnsi"/>
                <w:sz w:val="21"/>
                <w:szCs w:val="21"/>
              </w:rPr>
              <w:t xml:space="preserve">anguage Learners </w:t>
            </w:r>
            <w:r w:rsidR="00515B71">
              <w:rPr>
                <w:rFonts w:cstheme="minorHAnsi"/>
                <w:sz w:val="21"/>
                <w:szCs w:val="21"/>
              </w:rPr>
              <w:t>(4</w:t>
            </w:r>
            <w:r>
              <w:rPr>
                <w:rFonts w:cstheme="minorHAnsi"/>
                <w:sz w:val="21"/>
                <w:szCs w:val="21"/>
              </w:rPr>
              <w:t>51</w:t>
            </w:r>
            <w:r w:rsidR="00515B71">
              <w:rPr>
                <w:rFonts w:cstheme="minorHAnsi"/>
                <w:sz w:val="21"/>
                <w:szCs w:val="21"/>
              </w:rPr>
              <w:t>)</w:t>
            </w:r>
          </w:p>
          <w:p w14:paraId="236B04A6" w14:textId="14EAD5C9" w:rsidR="006838CC" w:rsidRDefault="006838CC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  <w:r w:rsidR="00097CE1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811" w:type="dxa"/>
          </w:tcPr>
          <w:p w14:paraId="5B9E1E55" w14:textId="77777777" w:rsidR="00396E7E" w:rsidRPr="007F361F" w:rsidRDefault="00396E7E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5BFE8E66" w14:textId="4A7D8D85" w:rsidR="00396E7E" w:rsidRDefault="00244771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888" w:type="dxa"/>
          </w:tcPr>
          <w:p w14:paraId="4FA9D1FE" w14:textId="3699FCEB" w:rsidR="00396E7E" w:rsidRDefault="00515B71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</w:t>
            </w:r>
          </w:p>
        </w:tc>
        <w:tc>
          <w:tcPr>
            <w:tcW w:w="4140" w:type="dxa"/>
          </w:tcPr>
          <w:p w14:paraId="40E9EF8A" w14:textId="492DCD6F" w:rsidR="00526CDE" w:rsidRDefault="00197528" w:rsidP="00DC7B17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cultural humility</w:t>
            </w:r>
          </w:p>
        </w:tc>
      </w:tr>
      <w:tr w:rsidR="0031242E" w14:paraId="31C6D187" w14:textId="77777777" w:rsidTr="00645546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115264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A43D9E8" w14:textId="09B97B3A" w:rsidR="0031242E" w:rsidRPr="00152DE8" w:rsidRDefault="002751A6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5CBF49D7" w14:textId="77777777" w:rsidR="0031242E" w:rsidRDefault="0031242E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Choose Safe Places and Drinking Water Testing for Child Care (309)</w:t>
            </w:r>
          </w:p>
          <w:p w14:paraId="180B91FE" w14:textId="479EC088" w:rsidR="002751A6" w:rsidRDefault="002751A6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(English/Spanish)</w:t>
            </w:r>
          </w:p>
        </w:tc>
        <w:tc>
          <w:tcPr>
            <w:tcW w:w="811" w:type="dxa"/>
          </w:tcPr>
          <w:p w14:paraId="0EEC88BB" w14:textId="77777777" w:rsidR="0031242E" w:rsidRPr="007F361F" w:rsidRDefault="0031242E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23461E0A" w14:textId="5DE974D7" w:rsidR="0031242E" w:rsidRDefault="0031242E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888" w:type="dxa"/>
          </w:tcPr>
          <w:p w14:paraId="53FB30A3" w14:textId="50D2BA4B" w:rsidR="0031242E" w:rsidRDefault="0031242E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</w:t>
            </w:r>
          </w:p>
        </w:tc>
        <w:tc>
          <w:tcPr>
            <w:tcW w:w="4140" w:type="dxa"/>
          </w:tcPr>
          <w:p w14:paraId="6685B03C" w14:textId="0B1059FF" w:rsidR="0031242E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community resources</w:t>
            </w:r>
          </w:p>
        </w:tc>
      </w:tr>
      <w:tr w:rsidR="00314192" w14:paraId="7933F034" w14:textId="77777777" w:rsidTr="00645546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65766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11E3EF8C" w14:textId="2604B4F1" w:rsidR="00314192" w:rsidRPr="00152DE8" w:rsidRDefault="00526CDE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70698D79" w14:textId="452A046F" w:rsidR="00314192" w:rsidRPr="007F361F" w:rsidRDefault="00314192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 got my ERS results</w:t>
            </w:r>
            <w:r w:rsidR="00884E20">
              <w:rPr>
                <w:rFonts w:cstheme="minorHAnsi"/>
                <w:sz w:val="21"/>
                <w:szCs w:val="21"/>
              </w:rPr>
              <w:t>… now what?!? Using ERS results as a tool in Continuous Quality Improvement (381)</w:t>
            </w:r>
          </w:p>
        </w:tc>
        <w:tc>
          <w:tcPr>
            <w:tcW w:w="811" w:type="dxa"/>
          </w:tcPr>
          <w:p w14:paraId="1C653CF7" w14:textId="77777777" w:rsidR="00314192" w:rsidRPr="007F361F" w:rsidRDefault="00314192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72E099AF" w14:textId="77F8F36B" w:rsidR="00314192" w:rsidRPr="007F361F" w:rsidRDefault="00884E20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2D74B321" w14:textId="276C07A4" w:rsidR="00314192" w:rsidRPr="007F361F" w:rsidRDefault="00884E20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5A859D2D" w14:textId="3591B94B" w:rsidR="00314192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screening &amp; assessment</w:t>
            </w:r>
          </w:p>
          <w:p w14:paraId="7108C9D5" w14:textId="2F095E65" w:rsidR="00201824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solving problems</w:t>
            </w:r>
          </w:p>
        </w:tc>
      </w:tr>
      <w:tr w:rsidR="00152DE8" w14:paraId="00EF47F7" w14:textId="279F7EE5" w:rsidTr="00645546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-133197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3B8CB519" w14:textId="68729D20" w:rsidR="008D3209" w:rsidRPr="00152DE8" w:rsidRDefault="00643A13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2458000C" w14:textId="1AE5EFC9" w:rsidR="008D3209" w:rsidRPr="007F361F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 xml:space="preserve">Understanding Trauma and its impact on Early Learning </w:t>
            </w:r>
            <w:r w:rsidR="00257883">
              <w:rPr>
                <w:rFonts w:cstheme="minorHAnsi"/>
                <w:sz w:val="21"/>
                <w:szCs w:val="21"/>
              </w:rPr>
              <w:t>(308)</w:t>
            </w:r>
          </w:p>
        </w:tc>
        <w:tc>
          <w:tcPr>
            <w:tcW w:w="811" w:type="dxa"/>
          </w:tcPr>
          <w:p w14:paraId="5F0684B4" w14:textId="77777777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27CEC88F" w14:textId="0B510C97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181DDE03" w14:textId="61C9122C" w:rsidR="008D3209" w:rsidRPr="007F361F" w:rsidRDefault="00643A13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262D1290" w14:textId="57AA53F1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</w:t>
            </w:r>
            <w:r w:rsidRPr="007F361F">
              <w:rPr>
                <w:rFonts w:cstheme="minorHAnsi"/>
                <w:sz w:val="21"/>
                <w:szCs w:val="21"/>
              </w:rPr>
              <w:t>ttachment, separation, trauma, grief &amp; loss</w:t>
            </w:r>
          </w:p>
          <w:p w14:paraId="4CDACCCA" w14:textId="4D2A54CE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</w:t>
            </w:r>
            <w:r w:rsidRPr="007F361F">
              <w:rPr>
                <w:rFonts w:cstheme="minorHAnsi"/>
                <w:sz w:val="21"/>
                <w:szCs w:val="21"/>
              </w:rPr>
              <w:t>mpathy and compassion</w:t>
            </w:r>
          </w:p>
        </w:tc>
      </w:tr>
      <w:tr w:rsidR="00895F22" w14:paraId="64FDDD61" w14:textId="77777777" w:rsidTr="00557490">
        <w:trPr>
          <w:trHeight w:val="541"/>
        </w:trPr>
        <w:sdt>
          <w:sdtPr>
            <w:rPr>
              <w:rFonts w:cstheme="minorHAnsi"/>
              <w:sz w:val="30"/>
              <w:szCs w:val="30"/>
            </w:rPr>
            <w:id w:val="8890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554C8C78" w14:textId="1E1FDFC0" w:rsidR="00895F22" w:rsidRPr="00152DE8" w:rsidRDefault="000B1B64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74B5CC67" w14:textId="70956EC7" w:rsidR="00895F22" w:rsidRPr="007F361F" w:rsidRDefault="00784F1E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The Role of Child Care Providers in Idaho’s Early Intervention Services </w:t>
            </w:r>
            <w:r w:rsidR="00244771">
              <w:rPr>
                <w:rFonts w:cstheme="minorHAnsi"/>
                <w:sz w:val="21"/>
                <w:szCs w:val="21"/>
              </w:rPr>
              <w:t xml:space="preserve">(441) </w:t>
            </w:r>
            <w:r>
              <w:rPr>
                <w:rFonts w:cstheme="minorHAnsi"/>
                <w:sz w:val="21"/>
                <w:szCs w:val="21"/>
              </w:rPr>
              <w:t>(English/Spanish)</w:t>
            </w:r>
          </w:p>
        </w:tc>
        <w:tc>
          <w:tcPr>
            <w:tcW w:w="811" w:type="dxa"/>
          </w:tcPr>
          <w:p w14:paraId="7D6F926F" w14:textId="77777777" w:rsidR="00895F22" w:rsidRPr="007F361F" w:rsidRDefault="00895F22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3C51B8D1" w14:textId="62C0EA39" w:rsidR="00895F22" w:rsidRPr="007F361F" w:rsidRDefault="00784F1E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1.5</w:t>
            </w:r>
          </w:p>
        </w:tc>
        <w:tc>
          <w:tcPr>
            <w:tcW w:w="888" w:type="dxa"/>
          </w:tcPr>
          <w:p w14:paraId="262BF395" w14:textId="58E6CC00" w:rsidR="00895F22" w:rsidRDefault="000B1B64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</w:t>
            </w:r>
          </w:p>
        </w:tc>
        <w:tc>
          <w:tcPr>
            <w:tcW w:w="4140" w:type="dxa"/>
          </w:tcPr>
          <w:p w14:paraId="5E3CB459" w14:textId="7CEB643C" w:rsidR="00895F22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service delivery systems</w:t>
            </w:r>
          </w:p>
          <w:p w14:paraId="7F2C63CE" w14:textId="30830ED1" w:rsidR="009A2D52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agency policy</w:t>
            </w:r>
          </w:p>
        </w:tc>
      </w:tr>
      <w:tr w:rsidR="00895F22" w14:paraId="49493581" w14:textId="77777777" w:rsidTr="00557490">
        <w:trPr>
          <w:trHeight w:val="532"/>
        </w:trPr>
        <w:sdt>
          <w:sdtPr>
            <w:rPr>
              <w:rFonts w:cstheme="minorHAnsi"/>
              <w:sz w:val="30"/>
              <w:szCs w:val="30"/>
            </w:rPr>
            <w:id w:val="-188439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5986FA1E" w14:textId="555AE171" w:rsidR="00895F22" w:rsidRPr="00152DE8" w:rsidRDefault="000B1B64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2A363E5F" w14:textId="7B8DB4C1" w:rsidR="00895F22" w:rsidRPr="000B1B64" w:rsidRDefault="00784F1E" w:rsidP="000B1B64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Incorporating Activities into Child Care Routines to Promote Children’s Oral Health</w:t>
            </w:r>
            <w:r w:rsidR="00244771">
              <w:rPr>
                <w:rFonts w:asciiTheme="minorHAnsi" w:hAnsiTheme="minorHAnsi" w:cstheme="minorHAnsi"/>
                <w:sz w:val="21"/>
                <w:szCs w:val="21"/>
              </w:rPr>
              <w:t xml:space="preserve"> (440)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(English/Spanish)</w:t>
            </w:r>
          </w:p>
        </w:tc>
        <w:tc>
          <w:tcPr>
            <w:tcW w:w="811" w:type="dxa"/>
          </w:tcPr>
          <w:p w14:paraId="7E038472" w14:textId="77777777" w:rsidR="00895F22" w:rsidRPr="007F361F" w:rsidRDefault="00895F22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67FD039F" w14:textId="24A8D1A2" w:rsidR="00784F1E" w:rsidRPr="007F361F" w:rsidRDefault="00784F1E" w:rsidP="00784F1E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1</w:t>
            </w:r>
          </w:p>
        </w:tc>
        <w:tc>
          <w:tcPr>
            <w:tcW w:w="888" w:type="dxa"/>
          </w:tcPr>
          <w:p w14:paraId="7080CE7D" w14:textId="07AA78A9" w:rsidR="00895F22" w:rsidRDefault="000B1B64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</w:t>
            </w:r>
          </w:p>
        </w:tc>
        <w:tc>
          <w:tcPr>
            <w:tcW w:w="4140" w:type="dxa"/>
          </w:tcPr>
          <w:p w14:paraId="6E49765D" w14:textId="4F8C73A3" w:rsidR="00895F22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community resources</w:t>
            </w:r>
          </w:p>
          <w:p w14:paraId="187E888D" w14:textId="68C1CFB0" w:rsidR="00D22B2F" w:rsidRDefault="00D22B2F" w:rsidP="000C695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52DE8" w14:paraId="0E4638C3" w14:textId="548DA215" w:rsidTr="00645546">
        <w:trPr>
          <w:trHeight w:val="782"/>
        </w:trPr>
        <w:sdt>
          <w:sdtPr>
            <w:rPr>
              <w:rFonts w:cstheme="minorHAnsi"/>
              <w:sz w:val="30"/>
              <w:szCs w:val="30"/>
            </w:rPr>
            <w:id w:val="176880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117DD1DC" w14:textId="4A024701" w:rsidR="008D3209" w:rsidRPr="00152DE8" w:rsidRDefault="008D3209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6FA78674" w14:textId="6D6DD770" w:rsidR="008D3209" w:rsidRPr="007F361F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 xml:space="preserve">Building Positive Relationship with Children </w:t>
            </w:r>
            <w:r w:rsidR="001154F6">
              <w:rPr>
                <w:rFonts w:cstheme="minorHAnsi"/>
                <w:sz w:val="21"/>
                <w:szCs w:val="21"/>
              </w:rPr>
              <w:t>T</w:t>
            </w:r>
            <w:r w:rsidRPr="007F361F">
              <w:rPr>
                <w:rFonts w:cstheme="minorHAnsi"/>
                <w:sz w:val="21"/>
                <w:szCs w:val="21"/>
              </w:rPr>
              <w:t xml:space="preserve">hrough </w:t>
            </w:r>
            <w:r w:rsidR="001154F6">
              <w:rPr>
                <w:rFonts w:cstheme="minorHAnsi"/>
                <w:sz w:val="21"/>
                <w:szCs w:val="21"/>
              </w:rPr>
              <w:t>T</w:t>
            </w:r>
            <w:r w:rsidRPr="007F361F">
              <w:rPr>
                <w:rFonts w:cstheme="minorHAnsi"/>
                <w:sz w:val="21"/>
                <w:szCs w:val="21"/>
              </w:rPr>
              <w:t xml:space="preserve">herapeutic </w:t>
            </w:r>
            <w:r w:rsidR="001154F6">
              <w:rPr>
                <w:rFonts w:cstheme="minorHAnsi"/>
                <w:sz w:val="21"/>
                <w:szCs w:val="21"/>
              </w:rPr>
              <w:t>E</w:t>
            </w:r>
            <w:r w:rsidRPr="007F361F">
              <w:rPr>
                <w:rFonts w:cstheme="minorHAnsi"/>
                <w:sz w:val="21"/>
                <w:szCs w:val="21"/>
              </w:rPr>
              <w:t>ncounters/</w:t>
            </w:r>
            <w:r w:rsidR="001154F6">
              <w:rPr>
                <w:rFonts w:cstheme="minorHAnsi"/>
                <w:sz w:val="21"/>
                <w:szCs w:val="21"/>
              </w:rPr>
              <w:t>E</w:t>
            </w:r>
            <w:r w:rsidRPr="007F361F">
              <w:rPr>
                <w:rFonts w:cstheme="minorHAnsi"/>
                <w:sz w:val="21"/>
                <w:szCs w:val="21"/>
              </w:rPr>
              <w:t xml:space="preserve">ngaging </w:t>
            </w:r>
            <w:r w:rsidR="001154F6">
              <w:rPr>
                <w:rFonts w:cstheme="minorHAnsi"/>
                <w:sz w:val="21"/>
                <w:szCs w:val="21"/>
              </w:rPr>
              <w:t>I</w:t>
            </w:r>
            <w:r w:rsidRPr="007F361F">
              <w:rPr>
                <w:rFonts w:cstheme="minorHAnsi"/>
                <w:sz w:val="21"/>
                <w:szCs w:val="21"/>
              </w:rPr>
              <w:t>nteractions</w:t>
            </w:r>
            <w:r w:rsidR="001154F6">
              <w:rPr>
                <w:rFonts w:cstheme="minorHAnsi"/>
                <w:sz w:val="21"/>
                <w:szCs w:val="21"/>
              </w:rPr>
              <w:t xml:space="preserve"> TTA</w:t>
            </w:r>
          </w:p>
        </w:tc>
        <w:tc>
          <w:tcPr>
            <w:tcW w:w="811" w:type="dxa"/>
          </w:tcPr>
          <w:p w14:paraId="08DDF945" w14:textId="77777777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60B30104" w14:textId="3F5CBB45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46B0798C" w14:textId="7617CAE7" w:rsidR="008D3209" w:rsidRPr="007F361F" w:rsidRDefault="001154F6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TTA</w:t>
            </w:r>
          </w:p>
        </w:tc>
        <w:tc>
          <w:tcPr>
            <w:tcW w:w="4140" w:type="dxa"/>
          </w:tcPr>
          <w:p w14:paraId="5D25DFC8" w14:textId="622476DA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</w:t>
            </w:r>
            <w:r w:rsidRPr="007F361F">
              <w:rPr>
                <w:rFonts w:cstheme="minorHAnsi"/>
                <w:sz w:val="21"/>
                <w:szCs w:val="21"/>
              </w:rPr>
              <w:t>nalyzing information</w:t>
            </w:r>
          </w:p>
          <w:p w14:paraId="1106E888" w14:textId="445ABE22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</w:t>
            </w:r>
            <w:r w:rsidRPr="007F361F">
              <w:rPr>
                <w:rFonts w:cstheme="minorHAnsi"/>
                <w:sz w:val="21"/>
                <w:szCs w:val="21"/>
              </w:rPr>
              <w:t>elationship-focused practice</w:t>
            </w:r>
          </w:p>
          <w:p w14:paraId="7B33D383" w14:textId="0425E7D8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</w:t>
            </w:r>
            <w:r w:rsidRPr="007F361F">
              <w:rPr>
                <w:rFonts w:cstheme="minorHAnsi"/>
                <w:sz w:val="21"/>
                <w:szCs w:val="21"/>
              </w:rPr>
              <w:t>uilding &amp; maintaining relationships</w:t>
            </w:r>
          </w:p>
        </w:tc>
      </w:tr>
      <w:tr w:rsidR="00152DE8" w14:paraId="7DD5E428" w14:textId="76F254E5" w:rsidTr="00645546">
        <w:trPr>
          <w:trHeight w:val="359"/>
        </w:trPr>
        <w:sdt>
          <w:sdtPr>
            <w:rPr>
              <w:rFonts w:cstheme="minorHAnsi"/>
              <w:sz w:val="30"/>
              <w:szCs w:val="30"/>
            </w:rPr>
            <w:id w:val="-146241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21458E13" w14:textId="18829246" w:rsidR="008D3209" w:rsidRPr="00152DE8" w:rsidRDefault="008A3AB8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14B1F22A" w14:textId="67A3DACE" w:rsidR="008D3209" w:rsidRPr="007F361F" w:rsidRDefault="008D3209" w:rsidP="000C6951">
            <w:pPr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Self-</w:t>
            </w:r>
            <w:r w:rsidR="006A7E18">
              <w:rPr>
                <w:rFonts w:cstheme="minorHAnsi"/>
                <w:sz w:val="21"/>
                <w:szCs w:val="21"/>
              </w:rPr>
              <w:t>C</w:t>
            </w:r>
            <w:r w:rsidRPr="007F361F">
              <w:rPr>
                <w:rFonts w:cstheme="minorHAnsi"/>
                <w:sz w:val="21"/>
                <w:szCs w:val="21"/>
              </w:rPr>
              <w:t xml:space="preserve">are and </w:t>
            </w:r>
            <w:r w:rsidR="006A7E18">
              <w:rPr>
                <w:rFonts w:cstheme="minorHAnsi"/>
                <w:sz w:val="21"/>
                <w:szCs w:val="21"/>
              </w:rPr>
              <w:t>S</w:t>
            </w:r>
            <w:r w:rsidRPr="007F361F">
              <w:rPr>
                <w:rFonts w:cstheme="minorHAnsi"/>
                <w:sz w:val="21"/>
                <w:szCs w:val="21"/>
              </w:rPr>
              <w:t>elf-</w:t>
            </w:r>
            <w:r w:rsidR="006A7E18">
              <w:rPr>
                <w:rFonts w:cstheme="minorHAnsi"/>
                <w:sz w:val="21"/>
                <w:szCs w:val="21"/>
              </w:rPr>
              <w:t>R</w:t>
            </w:r>
            <w:r w:rsidRPr="007F361F">
              <w:rPr>
                <w:rFonts w:cstheme="minorHAnsi"/>
                <w:sz w:val="21"/>
                <w:szCs w:val="21"/>
              </w:rPr>
              <w:t xml:space="preserve">eflection in the </w:t>
            </w:r>
            <w:r w:rsidR="006A7E18">
              <w:rPr>
                <w:rFonts w:cstheme="minorHAnsi"/>
                <w:sz w:val="21"/>
                <w:szCs w:val="21"/>
              </w:rPr>
              <w:t>W</w:t>
            </w:r>
            <w:r w:rsidRPr="007F361F">
              <w:rPr>
                <w:rFonts w:cstheme="minorHAnsi"/>
                <w:sz w:val="21"/>
                <w:szCs w:val="21"/>
              </w:rPr>
              <w:t>orkplace</w:t>
            </w:r>
            <w:r w:rsidR="006A7E18">
              <w:rPr>
                <w:rFonts w:cstheme="minorHAnsi"/>
                <w:sz w:val="21"/>
                <w:szCs w:val="21"/>
              </w:rPr>
              <w:t xml:space="preserve"> TTA</w:t>
            </w:r>
          </w:p>
        </w:tc>
        <w:tc>
          <w:tcPr>
            <w:tcW w:w="811" w:type="dxa"/>
          </w:tcPr>
          <w:p w14:paraId="09A3E19E" w14:textId="77777777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28D26F98" w14:textId="63892BAB" w:rsidR="008D3209" w:rsidRPr="007F361F" w:rsidRDefault="008D3209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6F133241" w14:textId="6E0B84CB" w:rsidR="008D3209" w:rsidRPr="007F361F" w:rsidRDefault="00D42458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TTA</w:t>
            </w:r>
          </w:p>
        </w:tc>
        <w:tc>
          <w:tcPr>
            <w:tcW w:w="4140" w:type="dxa"/>
          </w:tcPr>
          <w:p w14:paraId="575607EC" w14:textId="61A036AB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</w:t>
            </w:r>
            <w:r w:rsidRPr="007F361F">
              <w:rPr>
                <w:rFonts w:cstheme="minorHAnsi"/>
                <w:sz w:val="21"/>
                <w:szCs w:val="21"/>
              </w:rPr>
              <w:t>elf-awareness</w:t>
            </w:r>
          </w:p>
          <w:p w14:paraId="4E7BC8DF" w14:textId="120A0E57" w:rsidR="008D3209" w:rsidRPr="007F361F" w:rsidRDefault="00197528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</w:t>
            </w:r>
            <w:r w:rsidRPr="007F361F">
              <w:rPr>
                <w:rFonts w:cstheme="minorHAnsi"/>
                <w:sz w:val="21"/>
                <w:szCs w:val="21"/>
              </w:rPr>
              <w:t>aintaining perspective</w:t>
            </w:r>
          </w:p>
        </w:tc>
      </w:tr>
      <w:tr w:rsidR="002379DC" w14:paraId="74ABD8F1" w14:textId="77777777" w:rsidTr="00645546">
        <w:trPr>
          <w:trHeight w:val="359"/>
        </w:trPr>
        <w:sdt>
          <w:sdtPr>
            <w:rPr>
              <w:rFonts w:cstheme="minorHAnsi"/>
              <w:sz w:val="30"/>
              <w:szCs w:val="30"/>
            </w:rPr>
            <w:id w:val="210106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57B9CEB7" w14:textId="79710702" w:rsidR="002379DC" w:rsidRPr="00152DE8" w:rsidRDefault="008144CF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0E3C25EA" w14:textId="75F70455" w:rsidR="002379DC" w:rsidRPr="007F361F" w:rsidRDefault="002379DC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Using ASQ-3 with Families in your Program TTA</w:t>
            </w:r>
          </w:p>
        </w:tc>
        <w:tc>
          <w:tcPr>
            <w:tcW w:w="811" w:type="dxa"/>
          </w:tcPr>
          <w:p w14:paraId="348736E9" w14:textId="77777777" w:rsidR="002379DC" w:rsidRPr="007F361F" w:rsidRDefault="002379DC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42524543" w14:textId="6C3AC7E7" w:rsidR="002379DC" w:rsidRPr="007F361F" w:rsidRDefault="00D42458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6937F327" w14:textId="23BDFE6A" w:rsidR="002379DC" w:rsidRPr="007F361F" w:rsidRDefault="00D42458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TTA</w:t>
            </w:r>
          </w:p>
        </w:tc>
        <w:tc>
          <w:tcPr>
            <w:tcW w:w="4140" w:type="dxa"/>
          </w:tcPr>
          <w:p w14:paraId="24CF1F99" w14:textId="59852B82" w:rsidR="00D42458" w:rsidRPr="00BF1F1E" w:rsidRDefault="00197528" w:rsidP="00D4245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</w:t>
            </w:r>
            <w:r w:rsidRPr="00BF1F1E">
              <w:rPr>
                <w:rFonts w:cstheme="minorHAnsi"/>
                <w:sz w:val="21"/>
                <w:szCs w:val="21"/>
              </w:rPr>
              <w:t>creening &amp; assessment</w:t>
            </w:r>
          </w:p>
          <w:p w14:paraId="0A2E271E" w14:textId="44C4FAF9" w:rsidR="002379DC" w:rsidRDefault="00197528" w:rsidP="00D4245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</w:t>
            </w:r>
            <w:r w:rsidRPr="00BF1F1E">
              <w:rPr>
                <w:rFonts w:cstheme="minorHAnsi"/>
                <w:sz w:val="21"/>
                <w:szCs w:val="21"/>
              </w:rPr>
              <w:t>nalyzing information</w:t>
            </w:r>
          </w:p>
          <w:p w14:paraId="22781AE0" w14:textId="61433035" w:rsidR="00D42458" w:rsidRDefault="00197528" w:rsidP="00D4245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solving problems</w:t>
            </w:r>
          </w:p>
        </w:tc>
      </w:tr>
      <w:tr w:rsidR="0082140E" w14:paraId="302D636A" w14:textId="77777777" w:rsidTr="00645546">
        <w:trPr>
          <w:trHeight w:val="359"/>
        </w:trPr>
        <w:sdt>
          <w:sdtPr>
            <w:rPr>
              <w:rFonts w:cstheme="minorHAnsi"/>
              <w:sz w:val="30"/>
              <w:szCs w:val="30"/>
            </w:rPr>
            <w:id w:val="3008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538EA48B" w14:textId="25AD3199" w:rsidR="0082140E" w:rsidRPr="00152DE8" w:rsidRDefault="00895F22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224B4735" w14:textId="46C0C43A" w:rsidR="0082140E" w:rsidRDefault="0082140E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Supporting Dual Language Learners (DLLs) and Prom</w:t>
            </w:r>
            <w:r w:rsidR="002B1111">
              <w:rPr>
                <w:rFonts w:cstheme="minorHAnsi"/>
                <w:sz w:val="21"/>
                <w:szCs w:val="21"/>
              </w:rPr>
              <w:t>o</w:t>
            </w:r>
            <w:r>
              <w:rPr>
                <w:rFonts w:cstheme="minorHAnsi"/>
                <w:sz w:val="21"/>
                <w:szCs w:val="21"/>
              </w:rPr>
              <w:t>ting English Learning</w:t>
            </w:r>
            <w:r w:rsidR="002B1111">
              <w:rPr>
                <w:rFonts w:cstheme="minorHAnsi"/>
                <w:sz w:val="21"/>
                <w:szCs w:val="21"/>
              </w:rPr>
              <w:t xml:space="preserve"> TTA</w:t>
            </w:r>
          </w:p>
        </w:tc>
        <w:tc>
          <w:tcPr>
            <w:tcW w:w="811" w:type="dxa"/>
          </w:tcPr>
          <w:p w14:paraId="3CF78682" w14:textId="77777777" w:rsidR="0082140E" w:rsidRPr="007F361F" w:rsidRDefault="0082140E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7EF00349" w14:textId="6C34AF40" w:rsidR="0082140E" w:rsidRDefault="002B1111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58BB1475" w14:textId="7B898034" w:rsidR="0082140E" w:rsidRDefault="002B1111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TTA</w:t>
            </w:r>
          </w:p>
        </w:tc>
        <w:tc>
          <w:tcPr>
            <w:tcW w:w="4140" w:type="dxa"/>
          </w:tcPr>
          <w:p w14:paraId="1DE5B531" w14:textId="5496E3D9" w:rsidR="002B1111" w:rsidRDefault="00197528" w:rsidP="002B1111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ethical practice</w:t>
            </w:r>
          </w:p>
          <w:p w14:paraId="1C0CBFF9" w14:textId="73017D7D" w:rsidR="0082140E" w:rsidRDefault="00197528" w:rsidP="002B11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cultural humility</w:t>
            </w:r>
          </w:p>
        </w:tc>
      </w:tr>
      <w:tr w:rsidR="00AF7653" w14:paraId="681A4326" w14:textId="77777777" w:rsidTr="00645546">
        <w:trPr>
          <w:trHeight w:val="359"/>
        </w:trPr>
        <w:sdt>
          <w:sdtPr>
            <w:rPr>
              <w:rFonts w:cstheme="minorHAnsi"/>
              <w:sz w:val="30"/>
              <w:szCs w:val="30"/>
            </w:rPr>
            <w:id w:val="92493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0624A03C" w14:textId="08F9C9C8" w:rsidR="00AF7653" w:rsidRPr="00152DE8" w:rsidRDefault="00895F22" w:rsidP="000C6951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4623DC36" w14:textId="6906B7FA" w:rsidR="00AF7653" w:rsidRDefault="00AF7653" w:rsidP="000C695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Active Supervision TTA</w:t>
            </w:r>
          </w:p>
        </w:tc>
        <w:tc>
          <w:tcPr>
            <w:tcW w:w="811" w:type="dxa"/>
          </w:tcPr>
          <w:p w14:paraId="68C3E938" w14:textId="77777777" w:rsidR="00AF7653" w:rsidRPr="007F361F" w:rsidRDefault="00AF7653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3ED6EEDF" w14:textId="41CCF28C" w:rsidR="00AF7653" w:rsidRDefault="00AF7653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5696BF92" w14:textId="164AD724" w:rsidR="00AF7653" w:rsidRDefault="00AF7653" w:rsidP="000C6951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TTA</w:t>
            </w:r>
          </w:p>
        </w:tc>
        <w:tc>
          <w:tcPr>
            <w:tcW w:w="4140" w:type="dxa"/>
          </w:tcPr>
          <w:p w14:paraId="0CB062A2" w14:textId="2F4A78BC" w:rsidR="00AF7653" w:rsidRDefault="00197528" w:rsidP="002B1111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observ</w:t>
            </w:r>
            <w:r w:rsidR="00FD6F32">
              <w:rPr>
                <w:rFonts w:asciiTheme="minorHAnsi" w:hAnsiTheme="minorHAnsi" w:cstheme="minorHAnsi"/>
                <w:sz w:val="21"/>
                <w:szCs w:val="21"/>
              </w:rPr>
              <w:t>ation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&amp; listening</w:t>
            </w:r>
          </w:p>
          <w:p w14:paraId="51FCB420" w14:textId="3ABD861B" w:rsidR="00703095" w:rsidRDefault="00197528" w:rsidP="002B1111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analyzing information</w:t>
            </w:r>
          </w:p>
          <w:p w14:paraId="704026B8" w14:textId="76877E89" w:rsidR="00EF25B2" w:rsidRDefault="00197528" w:rsidP="002B1111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exercising sound judgement</w:t>
            </w:r>
          </w:p>
        </w:tc>
      </w:tr>
    </w:tbl>
    <w:p w14:paraId="0B70F941" w14:textId="2D471CC8" w:rsidR="006123FE" w:rsidRDefault="006123FE" w:rsidP="00F72491">
      <w:pPr>
        <w:widowControl w:val="0"/>
        <w:tabs>
          <w:tab w:val="left" w:pos="720"/>
        </w:tabs>
        <w:suppressAutoHyphens/>
        <w:spacing w:after="0" w:line="240" w:lineRule="auto"/>
        <w:rPr>
          <w:color w:val="000000" w:themeColor="text1"/>
          <w:szCs w:val="20"/>
        </w:rPr>
      </w:pPr>
    </w:p>
    <w:p w14:paraId="18120EC9" w14:textId="539719E5" w:rsidR="00355B93" w:rsidRDefault="00355B93" w:rsidP="00355B93">
      <w:pPr>
        <w:widowControl w:val="0"/>
        <w:tabs>
          <w:tab w:val="left" w:pos="13320"/>
        </w:tabs>
        <w:suppressAutoHyphens/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</w:p>
    <w:tbl>
      <w:tblPr>
        <w:tblStyle w:val="TableGrid"/>
        <w:tblpPr w:leftFromText="187" w:rightFromText="187" w:topFromText="1440" w:horzAnchor="margin" w:tblpX="-108" w:tblpY="246"/>
        <w:tblW w:w="14670" w:type="dxa"/>
        <w:tblLayout w:type="fixed"/>
        <w:tblLook w:val="04A0" w:firstRow="1" w:lastRow="0" w:firstColumn="1" w:lastColumn="0" w:noHBand="0" w:noVBand="1"/>
      </w:tblPr>
      <w:tblGrid>
        <w:gridCol w:w="985"/>
        <w:gridCol w:w="7215"/>
        <w:gridCol w:w="811"/>
        <w:gridCol w:w="631"/>
        <w:gridCol w:w="888"/>
        <w:gridCol w:w="4140"/>
      </w:tblGrid>
      <w:tr w:rsidR="00355B93" w14:paraId="69967B58" w14:textId="77777777" w:rsidTr="00E3698B">
        <w:trPr>
          <w:trHeight w:val="350"/>
        </w:trPr>
        <w:tc>
          <w:tcPr>
            <w:tcW w:w="985" w:type="dxa"/>
            <w:shd w:val="clear" w:color="auto" w:fill="F2F2F2" w:themeFill="background1" w:themeFillShade="F2"/>
          </w:tcPr>
          <w:p w14:paraId="003ADBEC" w14:textId="77777777" w:rsidR="00355B93" w:rsidRDefault="00355B93" w:rsidP="00E3698B">
            <w:pPr>
              <w:jc w:val="center"/>
              <w:rPr>
                <w:rFonts w:cstheme="minorHAnsi"/>
                <w:sz w:val="30"/>
                <w:szCs w:val="30"/>
              </w:rPr>
            </w:pPr>
            <w:r w:rsidRPr="00A8471B">
              <w:rPr>
                <w:b/>
                <w:iCs/>
                <w:color w:val="000000" w:themeColor="text1"/>
                <w:sz w:val="16"/>
                <w:szCs w:val="16"/>
              </w:rPr>
              <w:lastRenderedPageBreak/>
              <w:t>Complete (X)</w:t>
            </w:r>
          </w:p>
        </w:tc>
        <w:tc>
          <w:tcPr>
            <w:tcW w:w="7215" w:type="dxa"/>
            <w:shd w:val="clear" w:color="auto" w:fill="F2F2F2" w:themeFill="background1" w:themeFillShade="F2"/>
          </w:tcPr>
          <w:p w14:paraId="6D139E2F" w14:textId="77777777" w:rsidR="00355B93" w:rsidRDefault="00355B93" w:rsidP="00E3698B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E26FDD">
              <w:rPr>
                <w:b/>
                <w:i/>
                <w:color w:val="000000" w:themeColor="text1"/>
                <w:sz w:val="24"/>
                <w:szCs w:val="16"/>
              </w:rPr>
              <w:t>IdahoSTARS</w:t>
            </w:r>
            <w:proofErr w:type="spellEnd"/>
            <w:r w:rsidRPr="00E26FDD">
              <w:rPr>
                <w:b/>
                <w:i/>
                <w:color w:val="000000" w:themeColor="text1"/>
                <w:sz w:val="24"/>
                <w:szCs w:val="16"/>
              </w:rPr>
              <w:t xml:space="preserve"> </w:t>
            </w:r>
            <w:r>
              <w:rPr>
                <w:b/>
                <w:i/>
                <w:color w:val="000000" w:themeColor="text1"/>
                <w:sz w:val="24"/>
                <w:szCs w:val="16"/>
              </w:rPr>
              <w:t>trainings</w:t>
            </w:r>
            <w:r>
              <w:rPr>
                <w:noProof/>
                <w:szCs w:val="20"/>
              </w:rPr>
              <w:t xml:space="preserve"> 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24A86CC9" w14:textId="77777777" w:rsidR="00355B93" w:rsidRPr="007F361F" w:rsidRDefault="00355B93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E26FDD">
              <w:rPr>
                <w:b/>
                <w:sz w:val="16"/>
                <w:szCs w:val="16"/>
              </w:rPr>
              <w:t>Module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14:paraId="6C6218AF" w14:textId="77777777" w:rsidR="00355B93" w:rsidRDefault="00355B93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E26FDD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0A59DE39" w14:textId="77777777" w:rsidR="00355B93" w:rsidRDefault="00355B93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Format</w:t>
            </w:r>
          </w:p>
          <w:p w14:paraId="34AEF2DF" w14:textId="77777777" w:rsidR="00355B93" w:rsidRDefault="00355B93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In RISE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36A81766" w14:textId="77777777" w:rsidR="00355B93" w:rsidRDefault="00355B93" w:rsidP="00E3698B">
            <w:pPr>
              <w:rPr>
                <w:rFonts w:cstheme="minorHAnsi"/>
                <w:sz w:val="21"/>
                <w:szCs w:val="21"/>
              </w:rPr>
            </w:pPr>
            <w:r w:rsidRPr="00E26FDD">
              <w:rPr>
                <w:b/>
                <w:i/>
                <w:szCs w:val="16"/>
              </w:rPr>
              <w:t xml:space="preserve">Competencies </w:t>
            </w:r>
            <w:r>
              <w:rPr>
                <w:b/>
                <w:i/>
                <w:szCs w:val="16"/>
              </w:rPr>
              <w:t>covered</w:t>
            </w:r>
          </w:p>
        </w:tc>
      </w:tr>
      <w:tr w:rsidR="00355B93" w14:paraId="132FA452" w14:textId="77777777" w:rsidTr="00E3698B">
        <w:trPr>
          <w:trHeight w:val="548"/>
        </w:trPr>
        <w:sdt>
          <w:sdtPr>
            <w:rPr>
              <w:rFonts w:cstheme="minorHAnsi"/>
              <w:sz w:val="30"/>
              <w:szCs w:val="30"/>
            </w:rPr>
            <w:id w:val="106329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4D06D043" w14:textId="77777777" w:rsidR="00355B93" w:rsidRPr="00152DE8" w:rsidRDefault="00355B93" w:rsidP="00355B93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0814F22F" w14:textId="70960987" w:rsidR="00355B93" w:rsidRPr="007F361F" w:rsidRDefault="00355B93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Brain Research and Its Implications for Early Childhood Programs TTA</w:t>
            </w:r>
          </w:p>
        </w:tc>
        <w:tc>
          <w:tcPr>
            <w:tcW w:w="811" w:type="dxa"/>
          </w:tcPr>
          <w:p w14:paraId="269B9F1C" w14:textId="77777777" w:rsidR="00355B93" w:rsidRPr="007F361F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3B33CB31" w14:textId="425A90E1" w:rsidR="00355B93" w:rsidRPr="007F361F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4D06DE5B" w14:textId="50115478" w:rsidR="00355B93" w:rsidRPr="007F361F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TTA</w:t>
            </w:r>
          </w:p>
        </w:tc>
        <w:tc>
          <w:tcPr>
            <w:tcW w:w="4140" w:type="dxa"/>
          </w:tcPr>
          <w:p w14:paraId="6A38BCD2" w14:textId="77777777" w:rsidR="00355B93" w:rsidRDefault="00355B93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</w:t>
            </w:r>
            <w:r w:rsidRPr="00327989">
              <w:rPr>
                <w:rFonts w:cstheme="minorHAnsi"/>
                <w:sz w:val="21"/>
                <w:szCs w:val="21"/>
              </w:rPr>
              <w:t xml:space="preserve">nfant/young child development </w:t>
            </w:r>
            <w:r>
              <w:rPr>
                <w:rFonts w:cstheme="minorHAnsi"/>
                <w:sz w:val="21"/>
                <w:szCs w:val="21"/>
              </w:rPr>
              <w:t>&amp;</w:t>
            </w:r>
            <w:r w:rsidRPr="00327989">
              <w:rPr>
                <w:rFonts w:cstheme="minorHAnsi"/>
                <w:sz w:val="21"/>
                <w:szCs w:val="21"/>
              </w:rPr>
              <w:t xml:space="preserve"> behavior</w:t>
            </w:r>
          </w:p>
          <w:p w14:paraId="1B8D34CF" w14:textId="645CDDA0" w:rsidR="00355B93" w:rsidRDefault="00355B93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solving problems</w:t>
            </w:r>
          </w:p>
        </w:tc>
      </w:tr>
      <w:tr w:rsidR="00355B93" w14:paraId="05768CB7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-18722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25BF9D55" w14:textId="77777777" w:rsidR="00355B93" w:rsidRPr="00152DE8" w:rsidRDefault="00355B93" w:rsidP="00355B93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778167A8" w14:textId="34F3AD7B" w:rsidR="00355B93" w:rsidRPr="00663350" w:rsidRDefault="00355B93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Building Spaces, Finding Words to Support Positive Guidance TTA</w:t>
            </w:r>
          </w:p>
        </w:tc>
        <w:tc>
          <w:tcPr>
            <w:tcW w:w="811" w:type="dxa"/>
          </w:tcPr>
          <w:p w14:paraId="3A72A293" w14:textId="77777777" w:rsidR="00355B93" w:rsidRPr="007F361F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5AD3B5B2" w14:textId="77777777" w:rsidR="00355B93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0036BAA6" w14:textId="270D6DD9" w:rsidR="00355B93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TTA</w:t>
            </w:r>
          </w:p>
        </w:tc>
        <w:tc>
          <w:tcPr>
            <w:tcW w:w="4140" w:type="dxa"/>
          </w:tcPr>
          <w:p w14:paraId="4EA324CE" w14:textId="08C8CEB8" w:rsidR="00355B93" w:rsidRDefault="00355B93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relationship-focused practice</w:t>
            </w:r>
          </w:p>
          <w:p w14:paraId="63C7DD02" w14:textId="66B94141" w:rsidR="00355B93" w:rsidRDefault="00355B93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responding with empathy</w:t>
            </w:r>
          </w:p>
        </w:tc>
      </w:tr>
      <w:tr w:rsidR="00355B93" w14:paraId="692C7B48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-17689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30010D0B" w14:textId="77777777" w:rsidR="00355B93" w:rsidRPr="00152DE8" w:rsidRDefault="00355B93" w:rsidP="00355B93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3C1F904F" w14:textId="720AB406" w:rsidR="00355B93" w:rsidRDefault="00FD6F32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Classroom Design and the Physical Environment TTA</w:t>
            </w:r>
          </w:p>
        </w:tc>
        <w:tc>
          <w:tcPr>
            <w:tcW w:w="811" w:type="dxa"/>
          </w:tcPr>
          <w:p w14:paraId="21EFFD9E" w14:textId="77777777" w:rsidR="00355B93" w:rsidRPr="007F361F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0EE164DA" w14:textId="790DE9CB" w:rsidR="00355B93" w:rsidRDefault="00FD6F32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888" w:type="dxa"/>
          </w:tcPr>
          <w:p w14:paraId="77E6B97D" w14:textId="7228EC61" w:rsidR="00355B93" w:rsidRDefault="00FD6F32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TTA</w:t>
            </w:r>
          </w:p>
        </w:tc>
        <w:tc>
          <w:tcPr>
            <w:tcW w:w="4140" w:type="dxa"/>
          </w:tcPr>
          <w:p w14:paraId="1EF90C8A" w14:textId="77777777" w:rsidR="00FD6F32" w:rsidRPr="002846B9" w:rsidRDefault="00FD6F32" w:rsidP="00FD6F32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infant/young child development &amp; behavior</w:t>
            </w:r>
          </w:p>
          <w:p w14:paraId="7C889640" w14:textId="473790DD" w:rsidR="00FD6F32" w:rsidRDefault="00FD6F32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planning &amp; organizing</w:t>
            </w:r>
          </w:p>
          <w:p w14:paraId="2F818E68" w14:textId="77777777" w:rsidR="00355B93" w:rsidRDefault="00FD6F32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observation &amp; listening</w:t>
            </w:r>
          </w:p>
          <w:p w14:paraId="293B760C" w14:textId="3FFA1113" w:rsidR="00FD6F32" w:rsidRDefault="00FD6F32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contemplation</w:t>
            </w:r>
          </w:p>
        </w:tc>
      </w:tr>
      <w:tr w:rsidR="00355B93" w14:paraId="7B9E1D00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-160873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6A825996" w14:textId="77777777" w:rsidR="00355B93" w:rsidRPr="00152DE8" w:rsidRDefault="00355B93" w:rsidP="00355B93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7CE36077" w14:textId="3AF69B45" w:rsidR="00355B93" w:rsidRDefault="00FD6F32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Emotional Literacy TTA</w:t>
            </w:r>
            <w:r w:rsidR="00355B93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811" w:type="dxa"/>
          </w:tcPr>
          <w:p w14:paraId="39F8A46D" w14:textId="77777777" w:rsidR="00355B93" w:rsidRPr="007F361F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12C8B25B" w14:textId="64971248" w:rsidR="00355B93" w:rsidRDefault="00FD6F32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888" w:type="dxa"/>
          </w:tcPr>
          <w:p w14:paraId="386F0ED9" w14:textId="222550C1" w:rsidR="00355B93" w:rsidRDefault="00FD6F32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TTA</w:t>
            </w:r>
          </w:p>
        </w:tc>
        <w:tc>
          <w:tcPr>
            <w:tcW w:w="4140" w:type="dxa"/>
          </w:tcPr>
          <w:p w14:paraId="54119AE9" w14:textId="77777777" w:rsidR="00FD6F32" w:rsidRPr="002846B9" w:rsidRDefault="00FD6F32" w:rsidP="00FD6F32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infant/young child development &amp; behavior</w:t>
            </w:r>
          </w:p>
          <w:p w14:paraId="7BFB2359" w14:textId="77777777" w:rsidR="00FD6F32" w:rsidRDefault="00FD6F32" w:rsidP="00355B93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emotional response</w:t>
            </w:r>
          </w:p>
          <w:p w14:paraId="4744F359" w14:textId="691A0F73" w:rsidR="00355B93" w:rsidRDefault="0068341C" w:rsidP="00355B93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ethical practice</w:t>
            </w:r>
          </w:p>
          <w:p w14:paraId="72211E8E" w14:textId="35CA5C57" w:rsidR="00FD6F32" w:rsidRDefault="00FD6F32" w:rsidP="00355B93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self-awareness</w:t>
            </w:r>
          </w:p>
        </w:tc>
      </w:tr>
      <w:tr w:rsidR="00355B93" w14:paraId="41A3A93C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100000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BCB8D18" w14:textId="77777777" w:rsidR="00355B93" w:rsidRPr="00152DE8" w:rsidRDefault="00355B93" w:rsidP="00355B93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150B0CF7" w14:textId="3B35ED3E" w:rsidR="00355B93" w:rsidRDefault="0068341C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Nurturing and Responsive Relationships TTA</w:t>
            </w:r>
          </w:p>
        </w:tc>
        <w:tc>
          <w:tcPr>
            <w:tcW w:w="811" w:type="dxa"/>
          </w:tcPr>
          <w:p w14:paraId="63FD1DEB" w14:textId="77777777" w:rsidR="00355B93" w:rsidRPr="007F361F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0071B770" w14:textId="52DAB62D" w:rsidR="00355B93" w:rsidRDefault="0068341C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2596E8DB" w14:textId="6822B2BF" w:rsidR="00355B93" w:rsidRDefault="0068341C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TTA</w:t>
            </w:r>
          </w:p>
        </w:tc>
        <w:tc>
          <w:tcPr>
            <w:tcW w:w="4140" w:type="dxa"/>
          </w:tcPr>
          <w:p w14:paraId="184A562D" w14:textId="5D52E3FD" w:rsidR="006B519E" w:rsidRDefault="006B519E" w:rsidP="0068341C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relationship-focused practice</w:t>
            </w:r>
          </w:p>
          <w:p w14:paraId="5D0A98EF" w14:textId="6146611D" w:rsidR="006B519E" w:rsidRDefault="006B519E" w:rsidP="0068341C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building &amp; maintaining relationships</w:t>
            </w:r>
          </w:p>
          <w:p w14:paraId="296FD0A2" w14:textId="5897BA3C" w:rsidR="00355B93" w:rsidRPr="006B519E" w:rsidRDefault="00F60727" w:rsidP="006B519E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empathy &amp; compassion</w:t>
            </w:r>
            <w:r w:rsidR="0068341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355B93" w14:paraId="75100AAC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-206254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3EA044D7" w14:textId="77777777" w:rsidR="00355B93" w:rsidRPr="00152DE8" w:rsidRDefault="00355B93" w:rsidP="00355B93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257DCCC4" w14:textId="71DA1973" w:rsidR="00355B93" w:rsidRPr="007F361F" w:rsidRDefault="00D66D49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Supporting Social Emotional Skills in the Classroom: Self-Awareness and Emotional Regulation TTA</w:t>
            </w:r>
          </w:p>
        </w:tc>
        <w:tc>
          <w:tcPr>
            <w:tcW w:w="811" w:type="dxa"/>
          </w:tcPr>
          <w:p w14:paraId="66253AD1" w14:textId="77777777" w:rsidR="00355B93" w:rsidRPr="007F361F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3D4E45EF" w14:textId="50B28282" w:rsidR="00355B93" w:rsidRPr="007F361F" w:rsidRDefault="00D66D49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7EDDABC6" w14:textId="46697292" w:rsidR="00355B93" w:rsidRPr="007F361F" w:rsidRDefault="00D66D49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TTA</w:t>
            </w:r>
          </w:p>
        </w:tc>
        <w:tc>
          <w:tcPr>
            <w:tcW w:w="4140" w:type="dxa"/>
          </w:tcPr>
          <w:p w14:paraId="072BB415" w14:textId="45168F96" w:rsidR="00F60727" w:rsidRDefault="00F60727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supporting others</w:t>
            </w:r>
          </w:p>
          <w:p w14:paraId="62C4D9A3" w14:textId="72FDA18E" w:rsidR="00355B93" w:rsidRDefault="00F60727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self-awareness</w:t>
            </w:r>
          </w:p>
          <w:p w14:paraId="28FFB6AE" w14:textId="34DE3707" w:rsidR="00F60727" w:rsidRDefault="00F60727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responding with empathy</w:t>
            </w:r>
          </w:p>
        </w:tc>
      </w:tr>
      <w:tr w:rsidR="00355B93" w14:paraId="0240D2A4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-13317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0376640C" w14:textId="77777777" w:rsidR="00355B93" w:rsidRPr="00152DE8" w:rsidRDefault="00355B93" w:rsidP="00355B93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6FE8C1B3" w14:textId="1070532F" w:rsidR="00355B93" w:rsidRPr="007F361F" w:rsidRDefault="00F60727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Schedules and Routines TTA</w:t>
            </w:r>
          </w:p>
        </w:tc>
        <w:tc>
          <w:tcPr>
            <w:tcW w:w="811" w:type="dxa"/>
          </w:tcPr>
          <w:p w14:paraId="4F5BE9B6" w14:textId="77777777" w:rsidR="00355B93" w:rsidRPr="007F361F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1421C45C" w14:textId="25D4178A" w:rsidR="00355B93" w:rsidRPr="007F361F" w:rsidRDefault="00F60727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6E76BDB5" w14:textId="0C2068A6" w:rsidR="00355B93" w:rsidRPr="007F361F" w:rsidRDefault="00F60727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TTA</w:t>
            </w:r>
          </w:p>
        </w:tc>
        <w:tc>
          <w:tcPr>
            <w:tcW w:w="4140" w:type="dxa"/>
          </w:tcPr>
          <w:p w14:paraId="61F99E75" w14:textId="77777777" w:rsidR="00F60727" w:rsidRPr="002846B9" w:rsidRDefault="00F60727" w:rsidP="00F60727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infant/young child development &amp; behavior</w:t>
            </w:r>
          </w:p>
          <w:p w14:paraId="42A5109A" w14:textId="77777777" w:rsidR="00355B93" w:rsidRDefault="00F60727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family relationships and dynamics </w:t>
            </w:r>
          </w:p>
          <w:p w14:paraId="5441FAD6" w14:textId="223CA62C" w:rsidR="00F60727" w:rsidRPr="007F361F" w:rsidRDefault="00F60727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life skills</w:t>
            </w:r>
          </w:p>
        </w:tc>
      </w:tr>
      <w:tr w:rsidR="00355B93" w14:paraId="31961779" w14:textId="77777777" w:rsidTr="00E3698B">
        <w:trPr>
          <w:trHeight w:val="541"/>
        </w:trPr>
        <w:sdt>
          <w:sdtPr>
            <w:rPr>
              <w:rFonts w:cstheme="minorHAnsi"/>
              <w:sz w:val="30"/>
              <w:szCs w:val="30"/>
            </w:rPr>
            <w:id w:val="-35334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0BDD8A77" w14:textId="77777777" w:rsidR="00355B93" w:rsidRPr="00152DE8" w:rsidRDefault="00355B93" w:rsidP="00355B93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4D15A324" w14:textId="7D6EA4CA" w:rsidR="00355B93" w:rsidRPr="007F361F" w:rsidRDefault="00F60727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Transitions TTA</w:t>
            </w:r>
          </w:p>
        </w:tc>
        <w:tc>
          <w:tcPr>
            <w:tcW w:w="811" w:type="dxa"/>
          </w:tcPr>
          <w:p w14:paraId="5220777B" w14:textId="77777777" w:rsidR="00355B93" w:rsidRPr="007F361F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42948B51" w14:textId="6D232034" w:rsidR="00355B93" w:rsidRPr="007F361F" w:rsidRDefault="00F60727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57B16FE7" w14:textId="2CEA2F26" w:rsidR="00355B93" w:rsidRDefault="00F60727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TTA</w:t>
            </w:r>
          </w:p>
        </w:tc>
        <w:tc>
          <w:tcPr>
            <w:tcW w:w="4140" w:type="dxa"/>
          </w:tcPr>
          <w:p w14:paraId="2757A792" w14:textId="77777777" w:rsidR="00624D65" w:rsidRPr="002846B9" w:rsidRDefault="00624D65" w:rsidP="00624D65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infant/young child development &amp; behavior</w:t>
            </w:r>
          </w:p>
          <w:p w14:paraId="620DA93B" w14:textId="77777777" w:rsidR="00355B93" w:rsidRDefault="00624D65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supporting others</w:t>
            </w:r>
          </w:p>
          <w:p w14:paraId="3047124E" w14:textId="6B01C500" w:rsidR="00624D65" w:rsidRDefault="00624D65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maintaining perspective </w:t>
            </w:r>
          </w:p>
        </w:tc>
      </w:tr>
      <w:tr w:rsidR="00355B93" w14:paraId="419CBFC3" w14:textId="77777777" w:rsidTr="00E3698B">
        <w:trPr>
          <w:trHeight w:val="532"/>
        </w:trPr>
        <w:sdt>
          <w:sdtPr>
            <w:rPr>
              <w:rFonts w:cstheme="minorHAnsi"/>
              <w:sz w:val="30"/>
              <w:szCs w:val="30"/>
            </w:rPr>
            <w:id w:val="-52755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660F4E54" w14:textId="77777777" w:rsidR="00355B93" w:rsidRPr="00152DE8" w:rsidRDefault="00355B93" w:rsidP="00355B93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743CD064" w14:textId="4FEE4608" w:rsidR="00355B93" w:rsidRPr="000B1B64" w:rsidRDefault="00AB2047" w:rsidP="00355B93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Pyramid Module 1, Part 1- Promoting Children’s Success: Building Relationships (442)</w:t>
            </w:r>
          </w:p>
        </w:tc>
        <w:tc>
          <w:tcPr>
            <w:tcW w:w="811" w:type="dxa"/>
          </w:tcPr>
          <w:p w14:paraId="5C139166" w14:textId="77777777" w:rsidR="00355B93" w:rsidRPr="007F361F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75BDE6AB" w14:textId="6D66C52F" w:rsidR="00355B93" w:rsidRPr="007F361F" w:rsidRDefault="00355B93" w:rsidP="00355B93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="00AB2047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11472E8D" w14:textId="605E3521" w:rsidR="00355B93" w:rsidRDefault="00AB2047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2E6E0366" w14:textId="77777777" w:rsidR="00AB2047" w:rsidRPr="008D3CAD" w:rsidRDefault="00AB2047" w:rsidP="00AB2047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building &amp; maintaining relationships</w:t>
            </w:r>
          </w:p>
          <w:p w14:paraId="6DB13074" w14:textId="3F1D309B" w:rsidR="00355B93" w:rsidRPr="00AB2047" w:rsidRDefault="00AB2047" w:rsidP="00AB2047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family relationships &amp; dynamics</w:t>
            </w:r>
          </w:p>
        </w:tc>
      </w:tr>
      <w:tr w:rsidR="00355B93" w14:paraId="4A78C656" w14:textId="77777777" w:rsidTr="00AB2047">
        <w:trPr>
          <w:trHeight w:val="533"/>
        </w:trPr>
        <w:sdt>
          <w:sdtPr>
            <w:rPr>
              <w:rFonts w:cstheme="minorHAnsi"/>
              <w:sz w:val="30"/>
              <w:szCs w:val="30"/>
            </w:rPr>
            <w:id w:val="23653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35756BCA" w14:textId="77777777" w:rsidR="00355B93" w:rsidRPr="00152DE8" w:rsidRDefault="00355B93" w:rsidP="00355B93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74B4F6F3" w14:textId="2B328078" w:rsidR="00AB2047" w:rsidRPr="007F361F" w:rsidRDefault="00AB2047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Pyramid Module 1, Part 2- Promoting Children’s Success: Creating Supportive Environments (444)</w:t>
            </w:r>
          </w:p>
        </w:tc>
        <w:tc>
          <w:tcPr>
            <w:tcW w:w="811" w:type="dxa"/>
          </w:tcPr>
          <w:p w14:paraId="5D72CEEC" w14:textId="77777777" w:rsidR="00AB2047" w:rsidRPr="00AB2047" w:rsidRDefault="00AB2047" w:rsidP="00AB204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18791D50" w14:textId="37447E07" w:rsidR="00AB2047" w:rsidRPr="00AB2047" w:rsidRDefault="00AB2047" w:rsidP="00AB2047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888" w:type="dxa"/>
          </w:tcPr>
          <w:p w14:paraId="796636EA" w14:textId="5F3DA450" w:rsidR="00AB2047" w:rsidRPr="00AB2047" w:rsidRDefault="00AB2047" w:rsidP="00AB2047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03721413" w14:textId="58C8DCCB" w:rsidR="00AB2047" w:rsidRPr="00AB2047" w:rsidRDefault="00AB2047" w:rsidP="00AB2047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planning &amp; organizin</w:t>
            </w:r>
            <w:r>
              <w:rPr>
                <w:rFonts w:cstheme="minorHAnsi"/>
                <w:sz w:val="21"/>
                <w:szCs w:val="20"/>
              </w:rPr>
              <w:t>g</w:t>
            </w:r>
          </w:p>
        </w:tc>
      </w:tr>
      <w:tr w:rsidR="00355B93" w14:paraId="23F06085" w14:textId="77777777" w:rsidTr="00E3698B">
        <w:trPr>
          <w:trHeight w:val="359"/>
        </w:trPr>
        <w:sdt>
          <w:sdtPr>
            <w:rPr>
              <w:rFonts w:cstheme="minorHAnsi"/>
              <w:sz w:val="30"/>
              <w:szCs w:val="30"/>
            </w:rPr>
            <w:id w:val="-133313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165DBC3E" w14:textId="77777777" w:rsidR="00355B93" w:rsidRPr="00152DE8" w:rsidRDefault="00355B93" w:rsidP="00355B93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250B58B0" w14:textId="0CE37BEB" w:rsidR="00355B93" w:rsidRPr="007F361F" w:rsidRDefault="00AB2047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Pyramid Module 1, Part 3- Promoting Children’s Success: Schedules, Routines, &amp; Transitions (455)</w:t>
            </w:r>
          </w:p>
        </w:tc>
        <w:tc>
          <w:tcPr>
            <w:tcW w:w="811" w:type="dxa"/>
          </w:tcPr>
          <w:p w14:paraId="3F561A53" w14:textId="77777777" w:rsidR="00355B93" w:rsidRPr="007F361F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653CB971" w14:textId="77777777" w:rsidR="00355B93" w:rsidRPr="007F361F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7F361F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65A31557" w14:textId="00AB4E76" w:rsidR="00355B93" w:rsidRPr="007F361F" w:rsidRDefault="00AB2047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7479783D" w14:textId="77777777" w:rsidR="00355B93" w:rsidRDefault="00355B93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</w:t>
            </w:r>
            <w:r w:rsidRPr="007F361F">
              <w:rPr>
                <w:rFonts w:cstheme="minorHAnsi"/>
                <w:sz w:val="21"/>
                <w:szCs w:val="21"/>
              </w:rPr>
              <w:t>aintaining perspective</w:t>
            </w:r>
          </w:p>
          <w:p w14:paraId="2D72B0AB" w14:textId="30123D96" w:rsidR="00AB2047" w:rsidRPr="00AB2047" w:rsidRDefault="00AB2047" w:rsidP="00AB2047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contemplation</w:t>
            </w:r>
          </w:p>
        </w:tc>
      </w:tr>
      <w:tr w:rsidR="00355B93" w14:paraId="1F4F7DF8" w14:textId="77777777" w:rsidTr="00E3698B">
        <w:trPr>
          <w:trHeight w:val="359"/>
        </w:trPr>
        <w:sdt>
          <w:sdtPr>
            <w:rPr>
              <w:rFonts w:cstheme="minorHAnsi"/>
              <w:sz w:val="30"/>
              <w:szCs w:val="30"/>
            </w:rPr>
            <w:id w:val="-91369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57B3A455" w14:textId="77777777" w:rsidR="00355B93" w:rsidRPr="00152DE8" w:rsidRDefault="00355B93" w:rsidP="00355B93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21B43ECD" w14:textId="7DD1D0B5" w:rsidR="00355B93" w:rsidRPr="007F361F" w:rsidRDefault="00AB2047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Pyramid Module 1, Part 4- Promoting Children’s Success: Giving Directions and </w:t>
            </w:r>
            <w:r w:rsidR="0095700D">
              <w:rPr>
                <w:rFonts w:cstheme="minorHAnsi"/>
                <w:sz w:val="21"/>
                <w:szCs w:val="21"/>
              </w:rPr>
              <w:t>T</w:t>
            </w:r>
            <w:r>
              <w:rPr>
                <w:rFonts w:cstheme="minorHAnsi"/>
                <w:sz w:val="21"/>
                <w:szCs w:val="21"/>
              </w:rPr>
              <w:t>eaching Classroom Rules (471)</w:t>
            </w:r>
          </w:p>
        </w:tc>
        <w:tc>
          <w:tcPr>
            <w:tcW w:w="811" w:type="dxa"/>
          </w:tcPr>
          <w:p w14:paraId="1ADA03DC" w14:textId="77777777" w:rsidR="00355B93" w:rsidRPr="007F361F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38D2CA0B" w14:textId="261E4E04" w:rsidR="00355B93" w:rsidRPr="007F361F" w:rsidRDefault="00AB2047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888" w:type="dxa"/>
          </w:tcPr>
          <w:p w14:paraId="099DC78A" w14:textId="68E0F73F" w:rsidR="00355B93" w:rsidRPr="007F361F" w:rsidRDefault="00AB2047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308D65CA" w14:textId="77777777" w:rsidR="00AB2047" w:rsidRPr="008D3CAD" w:rsidRDefault="00AB2047" w:rsidP="00AB2047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supporting others</w:t>
            </w:r>
          </w:p>
          <w:p w14:paraId="0471DD9D" w14:textId="6A649AA4" w:rsidR="00355B93" w:rsidRDefault="00355B93" w:rsidP="00355B9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B93" w14:paraId="4DF82361" w14:textId="77777777" w:rsidTr="00E3698B">
        <w:trPr>
          <w:trHeight w:val="359"/>
        </w:trPr>
        <w:sdt>
          <w:sdtPr>
            <w:rPr>
              <w:rFonts w:cstheme="minorHAnsi"/>
              <w:sz w:val="30"/>
              <w:szCs w:val="30"/>
            </w:rPr>
            <w:id w:val="123412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47A053D5" w14:textId="77777777" w:rsidR="00355B93" w:rsidRPr="00152DE8" w:rsidRDefault="00355B93" w:rsidP="00355B93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6CBCE9D1" w14:textId="728A61D0" w:rsidR="00355B93" w:rsidRDefault="00AB2047" w:rsidP="00355B9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Pyramid </w:t>
            </w:r>
            <w:r w:rsidR="0095700D">
              <w:rPr>
                <w:rFonts w:cstheme="minorHAnsi"/>
                <w:sz w:val="21"/>
                <w:szCs w:val="21"/>
              </w:rPr>
              <w:t xml:space="preserve">Module </w:t>
            </w:r>
            <w:r>
              <w:rPr>
                <w:rFonts w:cstheme="minorHAnsi"/>
                <w:sz w:val="21"/>
                <w:szCs w:val="21"/>
              </w:rPr>
              <w:t>2, Part 1- Teaching Social Emotional and Friendship Skills (482)</w:t>
            </w:r>
          </w:p>
        </w:tc>
        <w:tc>
          <w:tcPr>
            <w:tcW w:w="811" w:type="dxa"/>
          </w:tcPr>
          <w:p w14:paraId="2662F628" w14:textId="77777777" w:rsidR="00355B93" w:rsidRPr="007F361F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3D8A207E" w14:textId="77777777" w:rsidR="00355B93" w:rsidRDefault="00355B93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770D51F2" w14:textId="43DE433C" w:rsidR="00355B93" w:rsidRDefault="000A3361" w:rsidP="00355B9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7A3C2A61" w14:textId="77777777" w:rsidR="0095700D" w:rsidRDefault="0095700D" w:rsidP="0095700D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relationship-focused practice</w:t>
            </w:r>
          </w:p>
          <w:p w14:paraId="059C0854" w14:textId="0CE17CE0" w:rsidR="00355B93" w:rsidRPr="0095700D" w:rsidRDefault="0095700D" w:rsidP="0095700D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building &amp; maintaining relationships</w:t>
            </w:r>
          </w:p>
        </w:tc>
      </w:tr>
      <w:tr w:rsidR="0095700D" w14:paraId="7FFACCFE" w14:textId="77777777" w:rsidTr="00E3698B">
        <w:trPr>
          <w:trHeight w:val="359"/>
        </w:trPr>
        <w:sdt>
          <w:sdtPr>
            <w:rPr>
              <w:rFonts w:cstheme="minorHAnsi"/>
              <w:sz w:val="30"/>
              <w:szCs w:val="30"/>
            </w:rPr>
            <w:id w:val="111124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4372282A" w14:textId="77777777" w:rsidR="0095700D" w:rsidRPr="00152DE8" w:rsidRDefault="0095700D" w:rsidP="0095700D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0D7BAAA1" w14:textId="36B48147" w:rsidR="0095700D" w:rsidRDefault="0095700D" w:rsidP="0095700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Pyramid Module 2, Part 2- Teaching Emotional Literacy, Self-Regulation, and Problem-Solving Skills (497)</w:t>
            </w:r>
          </w:p>
        </w:tc>
        <w:tc>
          <w:tcPr>
            <w:tcW w:w="811" w:type="dxa"/>
          </w:tcPr>
          <w:p w14:paraId="5C4D8E05" w14:textId="77777777" w:rsidR="0095700D" w:rsidRPr="007F361F" w:rsidRDefault="0095700D" w:rsidP="0095700D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264E441D" w14:textId="64B35036" w:rsidR="0095700D" w:rsidRDefault="0095700D" w:rsidP="0095700D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2397CE66" w14:textId="4D687B45" w:rsidR="0095700D" w:rsidRDefault="0095700D" w:rsidP="0095700D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73C9FFEF" w14:textId="77777777" w:rsidR="0095700D" w:rsidRPr="002846B9" w:rsidRDefault="0095700D" w:rsidP="0095700D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infant/young child development &amp; behavior</w:t>
            </w:r>
          </w:p>
          <w:p w14:paraId="75DB7A96" w14:textId="304580BE" w:rsidR="0095700D" w:rsidRPr="0095700D" w:rsidRDefault="0095700D" w:rsidP="0095700D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planning &amp; organizing</w:t>
            </w:r>
          </w:p>
        </w:tc>
      </w:tr>
    </w:tbl>
    <w:p w14:paraId="267CF103" w14:textId="7904D93C" w:rsidR="0095700D" w:rsidRDefault="0095700D" w:rsidP="0095700D">
      <w:pPr>
        <w:ind w:left="2880"/>
      </w:pPr>
      <w:r>
        <w:rPr>
          <w:rFonts w:cstheme="minorHAnsi"/>
          <w:b/>
          <w:color w:val="000000" w:themeColor="text1"/>
          <w:sz w:val="21"/>
          <w:szCs w:val="20"/>
        </w:rPr>
        <w:t xml:space="preserve">ENTER THE </w:t>
      </w:r>
      <w:r w:rsidRPr="00F72491">
        <w:rPr>
          <w:rFonts w:cstheme="minorHAnsi"/>
          <w:b/>
          <w:color w:val="000000" w:themeColor="text1"/>
          <w:sz w:val="21"/>
          <w:szCs w:val="20"/>
        </w:rPr>
        <w:t xml:space="preserve">TOTAL </w:t>
      </w:r>
      <w:r>
        <w:rPr>
          <w:rFonts w:cstheme="minorHAnsi"/>
          <w:b/>
          <w:color w:val="000000" w:themeColor="text1"/>
          <w:sz w:val="21"/>
          <w:szCs w:val="20"/>
        </w:rPr>
        <w:t xml:space="preserve">THE </w:t>
      </w:r>
      <w:r w:rsidRPr="00F72491">
        <w:rPr>
          <w:rFonts w:cstheme="minorHAnsi"/>
          <w:b/>
          <w:color w:val="000000" w:themeColor="text1"/>
          <w:sz w:val="21"/>
          <w:szCs w:val="20"/>
        </w:rPr>
        <w:t>NUMBER OF TRAINING HOURS</w:t>
      </w:r>
      <w:r>
        <w:rPr>
          <w:rFonts w:cstheme="minorHAnsi"/>
          <w:b/>
          <w:color w:val="000000" w:themeColor="text1"/>
          <w:sz w:val="21"/>
          <w:szCs w:val="20"/>
        </w:rPr>
        <w:t xml:space="preserve"> for this PAGE</w:t>
      </w:r>
      <w:r w:rsidRPr="00F72491">
        <w:rPr>
          <w:rFonts w:cstheme="minorHAnsi"/>
          <w:b/>
          <w:color w:val="000000" w:themeColor="text1"/>
          <w:sz w:val="21"/>
          <w:szCs w:val="20"/>
        </w:rPr>
        <w:t xml:space="preserve">: 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4CF">
        <w:rPr>
          <w:rFonts w:cstheme="minorHAnsi"/>
          <w:b/>
          <w:color w:val="000000" w:themeColor="text1"/>
          <w:sz w:val="21"/>
          <w:szCs w:val="20"/>
        </w:rPr>
        <w:instrText xml:space="preserve"> FORMTEXT </w:instrText>
      </w:r>
      <w:r w:rsidRPr="008144CF">
        <w:rPr>
          <w:rFonts w:cstheme="minorHAnsi"/>
          <w:b/>
          <w:color w:val="000000" w:themeColor="text1"/>
          <w:sz w:val="21"/>
          <w:szCs w:val="20"/>
        </w:rPr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separate"/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end"/>
      </w:r>
      <w:r>
        <w:rPr>
          <w:rFonts w:cstheme="minorHAnsi"/>
          <w:b/>
          <w:color w:val="000000" w:themeColor="text1"/>
          <w:sz w:val="21"/>
          <w:szCs w:val="20"/>
        </w:rPr>
        <w:t xml:space="preserve"> </w:t>
      </w:r>
    </w:p>
    <w:tbl>
      <w:tblPr>
        <w:tblStyle w:val="TableGrid"/>
        <w:tblpPr w:leftFromText="187" w:rightFromText="187" w:topFromText="1440" w:horzAnchor="margin" w:tblpX="-108" w:tblpY="246"/>
        <w:tblW w:w="14670" w:type="dxa"/>
        <w:tblLayout w:type="fixed"/>
        <w:tblLook w:val="04A0" w:firstRow="1" w:lastRow="0" w:firstColumn="1" w:lastColumn="0" w:noHBand="0" w:noVBand="1"/>
      </w:tblPr>
      <w:tblGrid>
        <w:gridCol w:w="985"/>
        <w:gridCol w:w="7215"/>
        <w:gridCol w:w="811"/>
        <w:gridCol w:w="631"/>
        <w:gridCol w:w="888"/>
        <w:gridCol w:w="4140"/>
      </w:tblGrid>
      <w:tr w:rsidR="0095700D" w14:paraId="48911620" w14:textId="77777777" w:rsidTr="00E3698B">
        <w:trPr>
          <w:trHeight w:val="350"/>
        </w:trPr>
        <w:tc>
          <w:tcPr>
            <w:tcW w:w="985" w:type="dxa"/>
            <w:shd w:val="clear" w:color="auto" w:fill="F2F2F2" w:themeFill="background1" w:themeFillShade="F2"/>
          </w:tcPr>
          <w:p w14:paraId="01A25CDC" w14:textId="77777777" w:rsidR="0095700D" w:rsidRDefault="0095700D" w:rsidP="00E3698B">
            <w:pPr>
              <w:jc w:val="center"/>
              <w:rPr>
                <w:rFonts w:cstheme="minorHAnsi"/>
                <w:sz w:val="30"/>
                <w:szCs w:val="30"/>
              </w:rPr>
            </w:pPr>
            <w:r w:rsidRPr="00A8471B">
              <w:rPr>
                <w:b/>
                <w:iCs/>
                <w:color w:val="000000" w:themeColor="text1"/>
                <w:sz w:val="16"/>
                <w:szCs w:val="16"/>
              </w:rPr>
              <w:lastRenderedPageBreak/>
              <w:t>Complete (X)</w:t>
            </w:r>
          </w:p>
        </w:tc>
        <w:tc>
          <w:tcPr>
            <w:tcW w:w="7215" w:type="dxa"/>
            <w:shd w:val="clear" w:color="auto" w:fill="F2F2F2" w:themeFill="background1" w:themeFillShade="F2"/>
          </w:tcPr>
          <w:p w14:paraId="4CD10E55" w14:textId="77777777" w:rsidR="0095700D" w:rsidRDefault="0095700D" w:rsidP="00E3698B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E26FDD">
              <w:rPr>
                <w:b/>
                <w:i/>
                <w:color w:val="000000" w:themeColor="text1"/>
                <w:sz w:val="24"/>
                <w:szCs w:val="16"/>
              </w:rPr>
              <w:t>IdahoSTARS</w:t>
            </w:r>
            <w:proofErr w:type="spellEnd"/>
            <w:r w:rsidRPr="00E26FDD">
              <w:rPr>
                <w:b/>
                <w:i/>
                <w:color w:val="000000" w:themeColor="text1"/>
                <w:sz w:val="24"/>
                <w:szCs w:val="16"/>
              </w:rPr>
              <w:t xml:space="preserve"> </w:t>
            </w:r>
            <w:r>
              <w:rPr>
                <w:b/>
                <w:i/>
                <w:color w:val="000000" w:themeColor="text1"/>
                <w:sz w:val="24"/>
                <w:szCs w:val="16"/>
              </w:rPr>
              <w:t>trainings</w:t>
            </w:r>
            <w:r>
              <w:rPr>
                <w:noProof/>
                <w:szCs w:val="20"/>
              </w:rPr>
              <w:t xml:space="preserve"> 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0B1FA561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E26FDD">
              <w:rPr>
                <w:b/>
                <w:sz w:val="16"/>
                <w:szCs w:val="16"/>
              </w:rPr>
              <w:t>Module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14:paraId="581838A7" w14:textId="77777777" w:rsidR="0095700D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E26FDD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34424446" w14:textId="77777777" w:rsidR="0095700D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Format</w:t>
            </w:r>
          </w:p>
          <w:p w14:paraId="6D41F098" w14:textId="77777777" w:rsidR="0095700D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In RISE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15B7D5C8" w14:textId="77777777" w:rsidR="0095700D" w:rsidRDefault="0095700D" w:rsidP="00E3698B">
            <w:pPr>
              <w:rPr>
                <w:rFonts w:cstheme="minorHAnsi"/>
                <w:sz w:val="21"/>
                <w:szCs w:val="21"/>
              </w:rPr>
            </w:pPr>
            <w:r w:rsidRPr="00E26FDD">
              <w:rPr>
                <w:b/>
                <w:i/>
                <w:szCs w:val="16"/>
              </w:rPr>
              <w:t xml:space="preserve">Competencies </w:t>
            </w:r>
            <w:r>
              <w:rPr>
                <w:b/>
                <w:i/>
                <w:szCs w:val="16"/>
              </w:rPr>
              <w:t>covered</w:t>
            </w:r>
          </w:p>
        </w:tc>
      </w:tr>
      <w:tr w:rsidR="0095700D" w14:paraId="51045CBE" w14:textId="77777777" w:rsidTr="00E3698B">
        <w:trPr>
          <w:trHeight w:val="548"/>
        </w:trPr>
        <w:sdt>
          <w:sdtPr>
            <w:rPr>
              <w:rFonts w:cstheme="minorHAnsi"/>
              <w:sz w:val="30"/>
              <w:szCs w:val="30"/>
            </w:rPr>
            <w:id w:val="-200843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010A9382" w14:textId="77777777" w:rsidR="0095700D" w:rsidRPr="00152DE8" w:rsidRDefault="0095700D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0DC99974" w14:textId="016C26F8" w:rsidR="0095700D" w:rsidRPr="007F361F" w:rsidRDefault="00DC6B97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Pyramid Module 2, Part 3- Focusing on Individualized Supports and Partnering with Families</w:t>
            </w:r>
            <w:r w:rsidR="007D3F18">
              <w:rPr>
                <w:rFonts w:cstheme="minorHAnsi"/>
                <w:sz w:val="21"/>
                <w:szCs w:val="21"/>
              </w:rPr>
              <w:t xml:space="preserve"> (502)</w:t>
            </w:r>
          </w:p>
        </w:tc>
        <w:tc>
          <w:tcPr>
            <w:tcW w:w="811" w:type="dxa"/>
          </w:tcPr>
          <w:p w14:paraId="0A10A59A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3BADB53D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120EAE68" w14:textId="7BEEFF07" w:rsidR="0095700D" w:rsidRPr="007F361F" w:rsidRDefault="00DC6B97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1A20B02F" w14:textId="77777777" w:rsidR="00DC6B97" w:rsidRDefault="00DC6B97" w:rsidP="00DC6B97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infant/young child &amp; family-centered practice</w:t>
            </w:r>
          </w:p>
          <w:p w14:paraId="7D7D7527" w14:textId="193E3472" w:rsidR="0095700D" w:rsidRPr="00DC6B97" w:rsidRDefault="00DC6B97" w:rsidP="00DC6B97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family relationships &amp; dynamics</w:t>
            </w:r>
          </w:p>
        </w:tc>
      </w:tr>
      <w:tr w:rsidR="0095700D" w14:paraId="26FB8282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28616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2F66BD5D" w14:textId="77777777" w:rsidR="0095700D" w:rsidRPr="00152DE8" w:rsidRDefault="0095700D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137B788C" w14:textId="06E20E27" w:rsidR="0095700D" w:rsidRPr="00663350" w:rsidRDefault="007D3F18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Pyramid Module 3, Part 1- Intensive Intervention: What is Challenging Behavior? (613)</w:t>
            </w:r>
          </w:p>
        </w:tc>
        <w:tc>
          <w:tcPr>
            <w:tcW w:w="811" w:type="dxa"/>
          </w:tcPr>
          <w:p w14:paraId="02CC4B96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727C59DC" w14:textId="6AFA6E7E" w:rsidR="0095700D" w:rsidRDefault="007D3F18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279038BF" w14:textId="1E1AF163" w:rsidR="0095700D" w:rsidRDefault="0009635F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395776A1" w14:textId="77777777" w:rsidR="0009635F" w:rsidRDefault="0009635F" w:rsidP="0009635F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infant/young child development &amp; behavior</w:t>
            </w:r>
          </w:p>
          <w:p w14:paraId="44B724C7" w14:textId="77777777" w:rsidR="0009635F" w:rsidRDefault="0009635F" w:rsidP="0009635F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analyzing information</w:t>
            </w:r>
          </w:p>
          <w:p w14:paraId="7293B108" w14:textId="1678A79E" w:rsidR="0095700D" w:rsidRPr="0009635F" w:rsidRDefault="0009635F" w:rsidP="0009635F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maintaining perspective</w:t>
            </w:r>
          </w:p>
        </w:tc>
      </w:tr>
      <w:tr w:rsidR="0095700D" w14:paraId="334C56FE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-203795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19CA7FC8" w14:textId="77777777" w:rsidR="0095700D" w:rsidRPr="00152DE8" w:rsidRDefault="0095700D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0894EB3C" w14:textId="3533D301" w:rsidR="0095700D" w:rsidRDefault="007D3F18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Pyramid Module 3, Part </w:t>
            </w:r>
            <w:r w:rsidR="0009635F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 xml:space="preserve">- Intensive Intervention: </w:t>
            </w:r>
            <w:r w:rsidR="0009635F">
              <w:rPr>
                <w:color w:val="000000"/>
                <w:sz w:val="21"/>
                <w:szCs w:val="21"/>
              </w:rPr>
              <w:t>Developing a Behavior Support Plan</w:t>
            </w:r>
            <w:r>
              <w:rPr>
                <w:color w:val="000000"/>
                <w:sz w:val="21"/>
                <w:szCs w:val="21"/>
              </w:rPr>
              <w:t xml:space="preserve"> (61</w:t>
            </w:r>
            <w:r w:rsidR="0009635F"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811" w:type="dxa"/>
          </w:tcPr>
          <w:p w14:paraId="54110C86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2D1A6592" w14:textId="4F262B84" w:rsidR="0095700D" w:rsidRDefault="0009635F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68B7534D" w14:textId="604ECBAA" w:rsidR="0095700D" w:rsidRDefault="0009635F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1024B166" w14:textId="77777777" w:rsidR="0095700D" w:rsidRDefault="0095700D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planning &amp; organizing</w:t>
            </w:r>
          </w:p>
          <w:p w14:paraId="2D77E6E4" w14:textId="77777777" w:rsidR="0095700D" w:rsidRDefault="0095700D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observation &amp; listening</w:t>
            </w:r>
          </w:p>
          <w:p w14:paraId="7106F75B" w14:textId="092485E0" w:rsidR="0009635F" w:rsidRDefault="0009635F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collaborating</w:t>
            </w:r>
          </w:p>
        </w:tc>
      </w:tr>
      <w:tr w:rsidR="0095700D" w14:paraId="351B5B0C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-134261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12B22EB6" w14:textId="77777777" w:rsidR="0095700D" w:rsidRPr="00152DE8" w:rsidRDefault="0095700D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58B6A6D3" w14:textId="2C82658C" w:rsidR="0095700D" w:rsidRDefault="00777202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Caring for the Caregiver</w:t>
            </w:r>
            <w:r w:rsidR="0095700D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(472)</w:t>
            </w:r>
          </w:p>
        </w:tc>
        <w:tc>
          <w:tcPr>
            <w:tcW w:w="811" w:type="dxa"/>
          </w:tcPr>
          <w:p w14:paraId="722ADB05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71213E02" w14:textId="09E556E1" w:rsidR="0095700D" w:rsidRDefault="00777202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2354C1D9" w14:textId="590379DD" w:rsidR="0095700D" w:rsidRDefault="00777202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online/ live</w:t>
            </w:r>
          </w:p>
        </w:tc>
        <w:tc>
          <w:tcPr>
            <w:tcW w:w="4140" w:type="dxa"/>
          </w:tcPr>
          <w:p w14:paraId="0206708B" w14:textId="77777777" w:rsidR="0095700D" w:rsidRDefault="0095700D" w:rsidP="00E3698B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emotional response</w:t>
            </w:r>
          </w:p>
          <w:p w14:paraId="5A3EC513" w14:textId="77777777" w:rsidR="0095700D" w:rsidRDefault="0095700D" w:rsidP="00E3698B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self-awareness</w:t>
            </w:r>
          </w:p>
        </w:tc>
      </w:tr>
      <w:tr w:rsidR="0095700D" w14:paraId="6F984F0A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72595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5809979" w14:textId="77777777" w:rsidR="0095700D" w:rsidRPr="00152DE8" w:rsidRDefault="0095700D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618CA70C" w14:textId="131100C5" w:rsidR="0095700D" w:rsidRPr="00A54030" w:rsidRDefault="00A54030" w:rsidP="00A5403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4063"/>
                <w:sz w:val="21"/>
                <w:szCs w:val="21"/>
              </w:rPr>
            </w:pPr>
            <w:r w:rsidRPr="00A54030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Pr="00A54030">
              <w:rPr>
                <w:rFonts w:ascii="Calibri-Italic" w:hAnsi="Calibri-Italic" w:cs="Calibri-Italic"/>
                <w:i/>
                <w:iCs/>
                <w:sz w:val="21"/>
                <w:szCs w:val="21"/>
              </w:rPr>
              <w:t>ZERO TO THREE Critical Competencies for Infant-Toddler Educators</w:t>
            </w:r>
            <w:r w:rsidRPr="00A54030">
              <w:rPr>
                <w:rFonts w:ascii="Calibri" w:hAnsi="Calibri" w:cs="Calibri"/>
                <w:sz w:val="21"/>
                <w:szCs w:val="21"/>
              </w:rPr>
              <w:t>™ Area 1 Micro-Course: Supporting Social-Emotional Development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 w:rsidRPr="00A54030">
              <w:rPr>
                <w:rFonts w:cstheme="minorHAnsi"/>
                <w:sz w:val="21"/>
                <w:szCs w:val="21"/>
              </w:rPr>
              <w:t>SE-1 Building Warm, Positive, and Nurturing Relationships</w:t>
            </w:r>
          </w:p>
        </w:tc>
        <w:tc>
          <w:tcPr>
            <w:tcW w:w="811" w:type="dxa"/>
          </w:tcPr>
          <w:p w14:paraId="6BF16D5E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27FDB293" w14:textId="77777777" w:rsidR="0095700D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4AB87BF5" w14:textId="7756E9CE" w:rsidR="0095700D" w:rsidRDefault="00A54030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22783594" w14:textId="77777777" w:rsidR="0095700D" w:rsidRDefault="0095700D" w:rsidP="00E3698B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relationship-focused practice</w:t>
            </w:r>
          </w:p>
          <w:p w14:paraId="09F7EF2F" w14:textId="1392E22F" w:rsidR="0095700D" w:rsidRDefault="00BF4C1E" w:rsidP="00E3698B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cultural competence</w:t>
            </w:r>
          </w:p>
          <w:p w14:paraId="03DA7A73" w14:textId="11434D04" w:rsidR="00BF4C1E" w:rsidRPr="00BF4C1E" w:rsidRDefault="00BF4C1E" w:rsidP="00BF4C1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</w:t>
            </w:r>
            <w:r w:rsidRPr="007F361F">
              <w:rPr>
                <w:rFonts w:cstheme="minorHAnsi"/>
                <w:sz w:val="21"/>
                <w:szCs w:val="21"/>
              </w:rPr>
              <w:t>ttachment, separation, trauma, grief &amp; loss</w:t>
            </w:r>
          </w:p>
        </w:tc>
      </w:tr>
      <w:tr w:rsidR="0095700D" w14:paraId="25DFDA7B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-23848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411D147D" w14:textId="77777777" w:rsidR="0095700D" w:rsidRPr="00152DE8" w:rsidRDefault="0095700D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13A7E1F2" w14:textId="4BBC086D" w:rsidR="0095700D" w:rsidRPr="007F361F" w:rsidRDefault="00A54030" w:rsidP="00E3698B">
            <w:pPr>
              <w:rPr>
                <w:rFonts w:cstheme="minorHAnsi"/>
                <w:sz w:val="21"/>
                <w:szCs w:val="21"/>
              </w:rPr>
            </w:pPr>
            <w:r w:rsidRPr="00A54030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Pr="00A54030">
              <w:rPr>
                <w:rFonts w:ascii="Calibri-Italic" w:hAnsi="Calibri-Italic" w:cs="Calibri-Italic"/>
                <w:i/>
                <w:iCs/>
                <w:sz w:val="21"/>
                <w:szCs w:val="21"/>
              </w:rPr>
              <w:t>ZERO TO THREE Critical Competencies for Infant-Toddler Educators</w:t>
            </w:r>
            <w:r w:rsidRPr="00A54030">
              <w:rPr>
                <w:rFonts w:ascii="Calibri" w:hAnsi="Calibri" w:cs="Calibri"/>
                <w:sz w:val="21"/>
                <w:szCs w:val="21"/>
              </w:rPr>
              <w:t>™ Area 1 Micro-Course: Supporting Social-Emotional Development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 w:rsidRPr="00A54030">
              <w:rPr>
                <w:rFonts w:cstheme="minorHAnsi"/>
                <w:sz w:val="21"/>
                <w:szCs w:val="21"/>
              </w:rPr>
              <w:t>SE-2 Providing Consistent and Responsive Caregiving</w:t>
            </w:r>
          </w:p>
        </w:tc>
        <w:tc>
          <w:tcPr>
            <w:tcW w:w="811" w:type="dxa"/>
          </w:tcPr>
          <w:p w14:paraId="2A93AEEC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7EAA5B70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6882D15E" w14:textId="42F412DC" w:rsidR="0095700D" w:rsidRPr="007F361F" w:rsidRDefault="00A54030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45EEA7B9" w14:textId="77777777" w:rsidR="00BF4C1E" w:rsidRDefault="00BF4C1E" w:rsidP="00BF4C1E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relationship-focused practice</w:t>
            </w:r>
          </w:p>
          <w:p w14:paraId="6FA537D3" w14:textId="77777777" w:rsidR="00BF4C1E" w:rsidRDefault="00BF4C1E" w:rsidP="00BF4C1E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BF4C1E">
              <w:rPr>
                <w:rFonts w:asciiTheme="minorHAnsi" w:hAnsiTheme="minorHAnsi" w:cstheme="minorHAnsi"/>
                <w:sz w:val="21"/>
                <w:szCs w:val="21"/>
              </w:rPr>
              <w:t>responding with empathy</w:t>
            </w:r>
          </w:p>
          <w:p w14:paraId="1B625191" w14:textId="2BBD8C8A" w:rsidR="0095700D" w:rsidRDefault="00BF4C1E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advocacy</w:t>
            </w:r>
          </w:p>
        </w:tc>
      </w:tr>
      <w:tr w:rsidR="0095700D" w14:paraId="092F4AE1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-200928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17CD5A02" w14:textId="77777777" w:rsidR="0095700D" w:rsidRPr="00152DE8" w:rsidRDefault="0095700D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3C02B07B" w14:textId="3855B98C" w:rsidR="0095700D" w:rsidRPr="007F361F" w:rsidRDefault="00A54030" w:rsidP="00E3698B">
            <w:pPr>
              <w:rPr>
                <w:rFonts w:cstheme="minorHAnsi"/>
                <w:sz w:val="21"/>
                <w:szCs w:val="21"/>
              </w:rPr>
            </w:pPr>
            <w:r w:rsidRPr="00A54030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Pr="00A54030">
              <w:rPr>
                <w:rFonts w:ascii="Calibri-Italic" w:hAnsi="Calibri-Italic" w:cs="Calibri-Italic"/>
                <w:i/>
                <w:iCs/>
                <w:sz w:val="21"/>
                <w:szCs w:val="21"/>
              </w:rPr>
              <w:t>ZERO TO THREE Critical Competencies for Infant-Toddler Educators</w:t>
            </w:r>
            <w:r w:rsidRPr="00A54030">
              <w:rPr>
                <w:rFonts w:ascii="Calibri" w:hAnsi="Calibri" w:cs="Calibri"/>
                <w:sz w:val="21"/>
                <w:szCs w:val="21"/>
              </w:rPr>
              <w:t>™ Area 1 Micro-Course: Supporting Social-Emotional Development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 w:rsidRPr="00A54030">
              <w:rPr>
                <w:rFonts w:cstheme="minorHAnsi"/>
                <w:sz w:val="21"/>
                <w:szCs w:val="21"/>
              </w:rPr>
              <w:t>SE-3 Supporting Emotional Expression and Regulation</w:t>
            </w:r>
          </w:p>
        </w:tc>
        <w:tc>
          <w:tcPr>
            <w:tcW w:w="811" w:type="dxa"/>
          </w:tcPr>
          <w:p w14:paraId="4E392989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01FB5839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227421F4" w14:textId="6649AA80" w:rsidR="0095700D" w:rsidRPr="007F361F" w:rsidRDefault="00A54030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5C475DAA" w14:textId="77777777" w:rsidR="0095700D" w:rsidRPr="002846B9" w:rsidRDefault="0095700D" w:rsidP="00E3698B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infant/young child development &amp; behavior</w:t>
            </w:r>
          </w:p>
          <w:p w14:paraId="38E1334D" w14:textId="32C244C8" w:rsidR="0095700D" w:rsidRDefault="00BF4C1E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maintaining perspective</w:t>
            </w:r>
          </w:p>
          <w:p w14:paraId="3279E412" w14:textId="77777777" w:rsidR="0095700D" w:rsidRPr="007F361F" w:rsidRDefault="0095700D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life skills</w:t>
            </w:r>
          </w:p>
        </w:tc>
      </w:tr>
      <w:tr w:rsidR="0095700D" w14:paraId="14271FC7" w14:textId="77777777" w:rsidTr="00E3698B">
        <w:trPr>
          <w:trHeight w:val="541"/>
        </w:trPr>
        <w:sdt>
          <w:sdtPr>
            <w:rPr>
              <w:rFonts w:cstheme="minorHAnsi"/>
              <w:sz w:val="30"/>
              <w:szCs w:val="30"/>
            </w:rPr>
            <w:id w:val="192621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6584006" w14:textId="77777777" w:rsidR="0095700D" w:rsidRPr="00152DE8" w:rsidRDefault="0095700D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329D1F6A" w14:textId="3577E6A6" w:rsidR="0095700D" w:rsidRPr="007F361F" w:rsidRDefault="00A54030" w:rsidP="00E3698B">
            <w:pPr>
              <w:rPr>
                <w:rFonts w:cstheme="minorHAnsi"/>
                <w:sz w:val="21"/>
                <w:szCs w:val="21"/>
              </w:rPr>
            </w:pPr>
            <w:r w:rsidRPr="00A54030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Pr="00A54030">
              <w:rPr>
                <w:rFonts w:ascii="Calibri-Italic" w:hAnsi="Calibri-Italic" w:cs="Calibri-Italic"/>
                <w:i/>
                <w:iCs/>
                <w:sz w:val="21"/>
                <w:szCs w:val="21"/>
              </w:rPr>
              <w:t>ZERO TO THREE Critical Competencies for Infant-Toddler Educators</w:t>
            </w:r>
            <w:r w:rsidRPr="00A54030">
              <w:rPr>
                <w:rFonts w:ascii="Calibri" w:hAnsi="Calibri" w:cs="Calibri"/>
                <w:sz w:val="21"/>
                <w:szCs w:val="21"/>
              </w:rPr>
              <w:t>™ Area 1 Micro-Course: Supporting Social-Emotional Development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 w:rsidRPr="00A54030">
              <w:rPr>
                <w:rFonts w:cstheme="minorHAnsi"/>
                <w:sz w:val="21"/>
                <w:szCs w:val="21"/>
              </w:rPr>
              <w:t>SE-4 Promoting Socialization</w:t>
            </w:r>
          </w:p>
        </w:tc>
        <w:tc>
          <w:tcPr>
            <w:tcW w:w="811" w:type="dxa"/>
          </w:tcPr>
          <w:p w14:paraId="50CAFB73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161D51BB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7DD53C6F" w14:textId="24BE66B4" w:rsidR="0095700D" w:rsidRDefault="00A54030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787C75CB" w14:textId="77777777" w:rsidR="0095700D" w:rsidRPr="002846B9" w:rsidRDefault="0095700D" w:rsidP="00E3698B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infant/young child development &amp; behavior</w:t>
            </w:r>
          </w:p>
          <w:p w14:paraId="59BFD62B" w14:textId="459F8140" w:rsidR="0095700D" w:rsidRDefault="00622E6A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self-awareness</w:t>
            </w:r>
          </w:p>
          <w:p w14:paraId="2F881F57" w14:textId="25208796" w:rsidR="0095700D" w:rsidRDefault="00622E6A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analyzing information</w:t>
            </w:r>
            <w:r w:rsidR="0095700D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95700D" w14:paraId="56703E30" w14:textId="77777777" w:rsidTr="00E3698B">
        <w:trPr>
          <w:trHeight w:val="532"/>
        </w:trPr>
        <w:sdt>
          <w:sdtPr>
            <w:rPr>
              <w:rFonts w:cstheme="minorHAnsi"/>
              <w:sz w:val="30"/>
              <w:szCs w:val="30"/>
            </w:rPr>
            <w:id w:val="47218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3BFAE099" w14:textId="77777777" w:rsidR="0095700D" w:rsidRPr="00152DE8" w:rsidRDefault="0095700D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2287161D" w14:textId="201D69A1" w:rsidR="0095700D" w:rsidRPr="000B1B64" w:rsidRDefault="00A54030" w:rsidP="00E3698B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A54030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Pr="00A54030">
              <w:rPr>
                <w:rFonts w:ascii="Calibri-Italic" w:hAnsi="Calibri-Italic" w:cs="Calibri-Italic"/>
                <w:i/>
                <w:iCs/>
                <w:sz w:val="21"/>
                <w:szCs w:val="21"/>
              </w:rPr>
              <w:t>ZERO TO THREE Critical Competencies for Infant-Toddler Educators</w:t>
            </w:r>
            <w:r w:rsidRPr="00A54030">
              <w:rPr>
                <w:rFonts w:ascii="Calibri" w:hAnsi="Calibri" w:cs="Calibri"/>
                <w:sz w:val="21"/>
                <w:szCs w:val="21"/>
              </w:rPr>
              <w:t>™ Area 1 Micro-Course: Supporting Social-Emotional Development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 w:rsidRPr="00A54030">
              <w:rPr>
                <w:rFonts w:asciiTheme="minorHAnsi" w:hAnsiTheme="minorHAnsi" w:cstheme="minorHAnsi"/>
                <w:sz w:val="21"/>
                <w:szCs w:val="21"/>
              </w:rPr>
              <w:t>SE-5 Guiding Behavior</w:t>
            </w:r>
          </w:p>
        </w:tc>
        <w:tc>
          <w:tcPr>
            <w:tcW w:w="811" w:type="dxa"/>
          </w:tcPr>
          <w:p w14:paraId="336829C8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3E17AFEE" w14:textId="13443E54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="00A54030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2DC501DF" w14:textId="77777777" w:rsidR="0095700D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551484A6" w14:textId="77777777" w:rsidR="00BF4C1E" w:rsidRPr="002846B9" w:rsidRDefault="00BF4C1E" w:rsidP="00BF4C1E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infant/young child development &amp; behavior</w:t>
            </w:r>
          </w:p>
          <w:p w14:paraId="2E9CE4F0" w14:textId="535D3DE4" w:rsidR="0095700D" w:rsidRDefault="00622E6A" w:rsidP="00E3698B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solving problems</w:t>
            </w:r>
          </w:p>
          <w:p w14:paraId="78906499" w14:textId="46582508" w:rsidR="00A54030" w:rsidRPr="00AB2047" w:rsidRDefault="00622E6A" w:rsidP="00E3698B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planning &amp; organizin</w:t>
            </w:r>
            <w:r>
              <w:rPr>
                <w:rFonts w:cstheme="minorHAnsi"/>
                <w:sz w:val="21"/>
                <w:szCs w:val="20"/>
              </w:rPr>
              <w:t>g</w:t>
            </w:r>
          </w:p>
        </w:tc>
      </w:tr>
      <w:tr w:rsidR="0095700D" w14:paraId="1316EDBE" w14:textId="77777777" w:rsidTr="00E3698B">
        <w:trPr>
          <w:trHeight w:val="533"/>
        </w:trPr>
        <w:sdt>
          <w:sdtPr>
            <w:rPr>
              <w:rFonts w:cstheme="minorHAnsi"/>
              <w:sz w:val="30"/>
              <w:szCs w:val="30"/>
            </w:rPr>
            <w:id w:val="-98508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2B0E93FA" w14:textId="77777777" w:rsidR="0095700D" w:rsidRPr="00152DE8" w:rsidRDefault="0095700D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 w:rsidRPr="00152DE8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694F9DCF" w14:textId="16F25C4A" w:rsidR="0095700D" w:rsidRPr="007F361F" w:rsidRDefault="00A54030" w:rsidP="00E3698B">
            <w:pPr>
              <w:rPr>
                <w:rFonts w:cstheme="minorHAnsi"/>
                <w:sz w:val="21"/>
                <w:szCs w:val="21"/>
              </w:rPr>
            </w:pPr>
            <w:r w:rsidRPr="00A54030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Pr="00A54030">
              <w:rPr>
                <w:rFonts w:ascii="Calibri-Italic" w:hAnsi="Calibri-Italic" w:cs="Calibri-Italic"/>
                <w:i/>
                <w:iCs/>
                <w:sz w:val="21"/>
                <w:szCs w:val="21"/>
              </w:rPr>
              <w:t>ZERO TO THREE Critical Competencies for Infant-Toddler Educators</w:t>
            </w:r>
            <w:r w:rsidRPr="00A54030">
              <w:rPr>
                <w:rFonts w:ascii="Calibri" w:hAnsi="Calibri" w:cs="Calibri"/>
                <w:sz w:val="21"/>
                <w:szCs w:val="21"/>
              </w:rPr>
              <w:t>™ Area 1 Micro-Course: Supporting Social-Emotional Development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 w:rsidRPr="00A54030">
              <w:rPr>
                <w:rFonts w:cstheme="minorHAnsi"/>
                <w:sz w:val="21"/>
                <w:szCs w:val="21"/>
              </w:rPr>
              <w:t>SE-6 Promoting Children’s Sense of Identity and Belonging</w:t>
            </w:r>
          </w:p>
        </w:tc>
        <w:tc>
          <w:tcPr>
            <w:tcW w:w="811" w:type="dxa"/>
          </w:tcPr>
          <w:p w14:paraId="2E65ECAF" w14:textId="77777777" w:rsidR="0095700D" w:rsidRPr="00AB2047" w:rsidRDefault="0095700D" w:rsidP="00E3698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1735D14A" w14:textId="7728E53D" w:rsidR="0095700D" w:rsidRPr="00AB2047" w:rsidRDefault="00A54030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06AAC3F3" w14:textId="77777777" w:rsidR="0095700D" w:rsidRPr="00AB2047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0D749DB7" w14:textId="4B0947F3" w:rsidR="0095700D" w:rsidRDefault="00622E6A" w:rsidP="00E3698B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exercises sound judgement</w:t>
            </w:r>
          </w:p>
          <w:p w14:paraId="0C017E33" w14:textId="77777777" w:rsidR="00622E6A" w:rsidRDefault="00622E6A" w:rsidP="00E3698B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listening</w:t>
            </w:r>
          </w:p>
          <w:p w14:paraId="602C005E" w14:textId="46B59B61" w:rsidR="00622E6A" w:rsidRPr="00AB2047" w:rsidRDefault="00622E6A" w:rsidP="00E3698B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curiosity</w:t>
            </w:r>
          </w:p>
        </w:tc>
      </w:tr>
      <w:tr w:rsidR="0095700D" w14:paraId="496D7F82" w14:textId="77777777" w:rsidTr="00E3698B">
        <w:trPr>
          <w:trHeight w:val="359"/>
        </w:trPr>
        <w:sdt>
          <w:sdtPr>
            <w:rPr>
              <w:rFonts w:cstheme="minorHAnsi"/>
              <w:sz w:val="30"/>
              <w:szCs w:val="30"/>
            </w:rPr>
            <w:id w:val="-96187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1AB5276" w14:textId="77777777" w:rsidR="0095700D" w:rsidRPr="00152DE8" w:rsidRDefault="0095700D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54875ACC" w14:textId="3CE84239" w:rsidR="0095700D" w:rsidRPr="007F361F" w:rsidRDefault="00622E6A" w:rsidP="00E3698B">
            <w:pPr>
              <w:rPr>
                <w:rFonts w:cstheme="minorHAnsi"/>
                <w:sz w:val="21"/>
                <w:szCs w:val="21"/>
              </w:rPr>
            </w:pPr>
            <w:r w:rsidRPr="00A54030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Pr="00A54030">
              <w:rPr>
                <w:rFonts w:ascii="Calibri-Italic" w:hAnsi="Calibri-Italic" w:cs="Calibri-Italic"/>
                <w:i/>
                <w:iCs/>
                <w:sz w:val="21"/>
                <w:szCs w:val="21"/>
              </w:rPr>
              <w:t>ZERO TO THREE Critical Competencies for Infant-Toddler Educators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™ Area 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 Micro-Course: Supporting </w:t>
            </w:r>
            <w:r>
              <w:rPr>
                <w:rFonts w:ascii="Calibri" w:hAnsi="Calibri" w:cs="Calibri"/>
                <w:sz w:val="21"/>
                <w:szCs w:val="21"/>
              </w:rPr>
              <w:t>Cognitive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 Development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cstheme="minorHAnsi"/>
                <w:sz w:val="21"/>
                <w:szCs w:val="21"/>
              </w:rPr>
              <w:t>C</w:t>
            </w:r>
            <w:r w:rsidRPr="00A54030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1</w:t>
            </w:r>
            <w:r w:rsidRPr="00A54030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Facilitating Exploration and Concept Development </w:t>
            </w:r>
          </w:p>
        </w:tc>
        <w:tc>
          <w:tcPr>
            <w:tcW w:w="811" w:type="dxa"/>
          </w:tcPr>
          <w:p w14:paraId="67B32D88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5FE6AA0C" w14:textId="2972DFE9" w:rsidR="0095700D" w:rsidRPr="007F361F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2F1680ED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0D5CD386" w14:textId="77777777" w:rsidR="0095700D" w:rsidRDefault="0095700D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</w:t>
            </w:r>
            <w:r w:rsidRPr="007F361F">
              <w:rPr>
                <w:rFonts w:cstheme="minorHAnsi"/>
                <w:sz w:val="21"/>
                <w:szCs w:val="21"/>
              </w:rPr>
              <w:t>aintaining perspective</w:t>
            </w:r>
          </w:p>
          <w:p w14:paraId="52620536" w14:textId="33487F4B" w:rsidR="0095700D" w:rsidRDefault="00FA51E7" w:rsidP="00E3698B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analyzing information</w:t>
            </w:r>
          </w:p>
          <w:p w14:paraId="3D2B83D6" w14:textId="6FC9C3D3" w:rsidR="00622E6A" w:rsidRPr="00AB2047" w:rsidRDefault="00622E6A" w:rsidP="00E3698B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curiosity</w:t>
            </w:r>
          </w:p>
        </w:tc>
      </w:tr>
      <w:tr w:rsidR="0095700D" w14:paraId="0087FCAD" w14:textId="77777777" w:rsidTr="00E3698B">
        <w:trPr>
          <w:trHeight w:val="359"/>
        </w:trPr>
        <w:sdt>
          <w:sdtPr>
            <w:rPr>
              <w:rFonts w:cstheme="minorHAnsi"/>
              <w:sz w:val="30"/>
              <w:szCs w:val="30"/>
            </w:rPr>
            <w:id w:val="-70686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08C1851B" w14:textId="77777777" w:rsidR="0095700D" w:rsidRPr="00152DE8" w:rsidRDefault="0095700D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031C1F59" w14:textId="2F0E1C27" w:rsidR="0095700D" w:rsidRPr="007F361F" w:rsidRDefault="00622E6A" w:rsidP="00E3698B">
            <w:pPr>
              <w:rPr>
                <w:rFonts w:cstheme="minorHAnsi"/>
                <w:sz w:val="21"/>
                <w:szCs w:val="21"/>
              </w:rPr>
            </w:pPr>
            <w:r w:rsidRPr="00A54030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Pr="00A54030">
              <w:rPr>
                <w:rFonts w:ascii="Calibri-Italic" w:hAnsi="Calibri-Italic" w:cs="Calibri-Italic"/>
                <w:i/>
                <w:iCs/>
                <w:sz w:val="21"/>
                <w:szCs w:val="21"/>
              </w:rPr>
              <w:t>ZERO TO THREE Critical Competencies for Infant-Toddler Educators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™ Area 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 Micro-Course: Supporting </w:t>
            </w:r>
            <w:r>
              <w:rPr>
                <w:rFonts w:ascii="Calibri" w:hAnsi="Calibri" w:cs="Calibri"/>
                <w:sz w:val="21"/>
                <w:szCs w:val="21"/>
              </w:rPr>
              <w:t>Cognitive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 Development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cstheme="minorHAnsi"/>
                <w:sz w:val="21"/>
                <w:szCs w:val="21"/>
              </w:rPr>
              <w:t>C</w:t>
            </w:r>
            <w:r w:rsidRPr="00A54030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2</w:t>
            </w:r>
            <w:r w:rsidRPr="00A54030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Building Meaningful Curriculum</w:t>
            </w:r>
          </w:p>
        </w:tc>
        <w:tc>
          <w:tcPr>
            <w:tcW w:w="811" w:type="dxa"/>
          </w:tcPr>
          <w:p w14:paraId="68EB5832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27A35F38" w14:textId="692EB9CD" w:rsidR="0095700D" w:rsidRPr="007F361F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4188A4C9" w14:textId="77777777" w:rsidR="0095700D" w:rsidRPr="007F361F" w:rsidRDefault="0095700D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32268AC3" w14:textId="218C51CA" w:rsidR="0095700D" w:rsidRDefault="00FA51E7" w:rsidP="00E3698B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screening and assessment</w:t>
            </w:r>
          </w:p>
          <w:p w14:paraId="6CB1695B" w14:textId="3A41A732" w:rsidR="00FA51E7" w:rsidRPr="008D3CAD" w:rsidRDefault="00FA51E7" w:rsidP="00E3698B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 xml:space="preserve">observation &amp; listening </w:t>
            </w:r>
          </w:p>
          <w:p w14:paraId="0BA62938" w14:textId="480ABD5D" w:rsidR="0095700D" w:rsidRDefault="00FA51E7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planning &amp; organizing</w:t>
            </w:r>
          </w:p>
        </w:tc>
      </w:tr>
    </w:tbl>
    <w:p w14:paraId="43463FA8" w14:textId="114AEACA" w:rsidR="00622E6A" w:rsidRDefault="00622E6A" w:rsidP="00622E6A">
      <w:pPr>
        <w:ind w:left="2880"/>
      </w:pPr>
      <w:r>
        <w:rPr>
          <w:rFonts w:cstheme="minorHAnsi"/>
          <w:b/>
          <w:color w:val="000000" w:themeColor="text1"/>
          <w:sz w:val="21"/>
          <w:szCs w:val="20"/>
        </w:rPr>
        <w:t xml:space="preserve">ENTER THE </w:t>
      </w:r>
      <w:r w:rsidRPr="00F72491">
        <w:rPr>
          <w:rFonts w:cstheme="minorHAnsi"/>
          <w:b/>
          <w:color w:val="000000" w:themeColor="text1"/>
          <w:sz w:val="21"/>
          <w:szCs w:val="20"/>
        </w:rPr>
        <w:t xml:space="preserve">TOTAL </w:t>
      </w:r>
      <w:r>
        <w:rPr>
          <w:rFonts w:cstheme="minorHAnsi"/>
          <w:b/>
          <w:color w:val="000000" w:themeColor="text1"/>
          <w:sz w:val="21"/>
          <w:szCs w:val="20"/>
        </w:rPr>
        <w:t xml:space="preserve">THE </w:t>
      </w:r>
      <w:r w:rsidRPr="00F72491">
        <w:rPr>
          <w:rFonts w:cstheme="minorHAnsi"/>
          <w:b/>
          <w:color w:val="000000" w:themeColor="text1"/>
          <w:sz w:val="21"/>
          <w:szCs w:val="20"/>
        </w:rPr>
        <w:t>NUMBER OF TRAINING HOURS</w:t>
      </w:r>
      <w:r>
        <w:rPr>
          <w:rFonts w:cstheme="minorHAnsi"/>
          <w:b/>
          <w:color w:val="000000" w:themeColor="text1"/>
          <w:sz w:val="21"/>
          <w:szCs w:val="20"/>
        </w:rPr>
        <w:t xml:space="preserve"> for this PAGE</w:t>
      </w:r>
      <w:r w:rsidRPr="00F72491">
        <w:rPr>
          <w:rFonts w:cstheme="minorHAnsi"/>
          <w:b/>
          <w:color w:val="000000" w:themeColor="text1"/>
          <w:sz w:val="21"/>
          <w:szCs w:val="20"/>
        </w:rPr>
        <w:t xml:space="preserve">: 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4CF">
        <w:rPr>
          <w:rFonts w:cstheme="minorHAnsi"/>
          <w:b/>
          <w:color w:val="000000" w:themeColor="text1"/>
          <w:sz w:val="21"/>
          <w:szCs w:val="20"/>
        </w:rPr>
        <w:instrText xml:space="preserve"> FORMTEXT </w:instrText>
      </w:r>
      <w:r w:rsidRPr="008144CF">
        <w:rPr>
          <w:rFonts w:cstheme="minorHAnsi"/>
          <w:b/>
          <w:color w:val="000000" w:themeColor="text1"/>
          <w:sz w:val="21"/>
          <w:szCs w:val="20"/>
        </w:rPr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separate"/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end"/>
      </w:r>
      <w:r>
        <w:rPr>
          <w:rFonts w:cstheme="minorHAnsi"/>
          <w:b/>
          <w:color w:val="000000" w:themeColor="text1"/>
          <w:sz w:val="21"/>
          <w:szCs w:val="20"/>
        </w:rPr>
        <w:t xml:space="preserve"> </w:t>
      </w:r>
    </w:p>
    <w:p w14:paraId="03D8653B" w14:textId="77777777" w:rsidR="00355B93" w:rsidRDefault="00355B93" w:rsidP="00F72491">
      <w:pPr>
        <w:widowControl w:val="0"/>
        <w:tabs>
          <w:tab w:val="left" w:pos="720"/>
        </w:tabs>
        <w:suppressAutoHyphens/>
        <w:spacing w:after="0" w:line="240" w:lineRule="auto"/>
        <w:rPr>
          <w:color w:val="000000" w:themeColor="text1"/>
          <w:szCs w:val="20"/>
        </w:rPr>
      </w:pPr>
    </w:p>
    <w:tbl>
      <w:tblPr>
        <w:tblStyle w:val="TableGrid"/>
        <w:tblpPr w:leftFromText="187" w:rightFromText="187" w:topFromText="1440" w:horzAnchor="margin" w:tblpX="-108" w:tblpY="246"/>
        <w:tblW w:w="14670" w:type="dxa"/>
        <w:tblLayout w:type="fixed"/>
        <w:tblLook w:val="04A0" w:firstRow="1" w:lastRow="0" w:firstColumn="1" w:lastColumn="0" w:noHBand="0" w:noVBand="1"/>
      </w:tblPr>
      <w:tblGrid>
        <w:gridCol w:w="985"/>
        <w:gridCol w:w="7215"/>
        <w:gridCol w:w="811"/>
        <w:gridCol w:w="631"/>
        <w:gridCol w:w="888"/>
        <w:gridCol w:w="4140"/>
      </w:tblGrid>
      <w:tr w:rsidR="00622E6A" w14:paraId="555B7196" w14:textId="77777777" w:rsidTr="00E3698B">
        <w:trPr>
          <w:trHeight w:val="350"/>
        </w:trPr>
        <w:tc>
          <w:tcPr>
            <w:tcW w:w="985" w:type="dxa"/>
            <w:shd w:val="clear" w:color="auto" w:fill="F2F2F2" w:themeFill="background1" w:themeFillShade="F2"/>
          </w:tcPr>
          <w:p w14:paraId="3C5C1EA6" w14:textId="77777777" w:rsidR="00622E6A" w:rsidRDefault="00622E6A" w:rsidP="00E3698B">
            <w:pPr>
              <w:jc w:val="center"/>
              <w:rPr>
                <w:rFonts w:cstheme="minorHAnsi"/>
                <w:sz w:val="30"/>
                <w:szCs w:val="30"/>
              </w:rPr>
            </w:pPr>
            <w:r w:rsidRPr="00A8471B">
              <w:rPr>
                <w:b/>
                <w:iCs/>
                <w:color w:val="000000" w:themeColor="text1"/>
                <w:sz w:val="16"/>
                <w:szCs w:val="16"/>
              </w:rPr>
              <w:lastRenderedPageBreak/>
              <w:t>Complete (X)</w:t>
            </w:r>
          </w:p>
        </w:tc>
        <w:tc>
          <w:tcPr>
            <w:tcW w:w="7215" w:type="dxa"/>
            <w:shd w:val="clear" w:color="auto" w:fill="F2F2F2" w:themeFill="background1" w:themeFillShade="F2"/>
          </w:tcPr>
          <w:p w14:paraId="35109B20" w14:textId="77777777" w:rsidR="00622E6A" w:rsidRDefault="00622E6A" w:rsidP="00E3698B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E26FDD">
              <w:rPr>
                <w:b/>
                <w:i/>
                <w:color w:val="000000" w:themeColor="text1"/>
                <w:sz w:val="24"/>
                <w:szCs w:val="16"/>
              </w:rPr>
              <w:t>IdahoSTARS</w:t>
            </w:r>
            <w:proofErr w:type="spellEnd"/>
            <w:r w:rsidRPr="00E26FDD">
              <w:rPr>
                <w:b/>
                <w:i/>
                <w:color w:val="000000" w:themeColor="text1"/>
                <w:sz w:val="24"/>
                <w:szCs w:val="16"/>
              </w:rPr>
              <w:t xml:space="preserve"> </w:t>
            </w:r>
            <w:r>
              <w:rPr>
                <w:b/>
                <w:i/>
                <w:color w:val="000000" w:themeColor="text1"/>
                <w:sz w:val="24"/>
                <w:szCs w:val="16"/>
              </w:rPr>
              <w:t>trainings</w:t>
            </w:r>
            <w:r>
              <w:rPr>
                <w:noProof/>
                <w:szCs w:val="20"/>
              </w:rPr>
              <w:t xml:space="preserve"> 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591BE5C7" w14:textId="77777777" w:rsidR="00622E6A" w:rsidRPr="007F361F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E26FDD">
              <w:rPr>
                <w:b/>
                <w:sz w:val="16"/>
                <w:szCs w:val="16"/>
              </w:rPr>
              <w:t>Module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14:paraId="1E4AE441" w14:textId="77777777" w:rsidR="00622E6A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 w:rsidRPr="00E26FDD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3A2346BD" w14:textId="77777777" w:rsidR="00622E6A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Format</w:t>
            </w:r>
          </w:p>
          <w:p w14:paraId="765D922E" w14:textId="77777777" w:rsidR="00622E6A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>In RISE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7EBDE086" w14:textId="77777777" w:rsidR="00622E6A" w:rsidRDefault="00622E6A" w:rsidP="00E3698B">
            <w:pPr>
              <w:rPr>
                <w:rFonts w:cstheme="minorHAnsi"/>
                <w:sz w:val="21"/>
                <w:szCs w:val="21"/>
              </w:rPr>
            </w:pPr>
            <w:r w:rsidRPr="00E26FDD">
              <w:rPr>
                <w:b/>
                <w:i/>
                <w:szCs w:val="16"/>
              </w:rPr>
              <w:t xml:space="preserve">Competencies </w:t>
            </w:r>
            <w:r>
              <w:rPr>
                <w:b/>
                <w:i/>
                <w:szCs w:val="16"/>
              </w:rPr>
              <w:t>covered</w:t>
            </w:r>
          </w:p>
        </w:tc>
      </w:tr>
      <w:tr w:rsidR="00622E6A" w14:paraId="62DDE41E" w14:textId="77777777" w:rsidTr="00E3698B">
        <w:trPr>
          <w:trHeight w:val="548"/>
        </w:trPr>
        <w:sdt>
          <w:sdtPr>
            <w:rPr>
              <w:rFonts w:cstheme="minorHAnsi"/>
              <w:sz w:val="30"/>
              <w:szCs w:val="30"/>
            </w:rPr>
            <w:id w:val="85962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3021598A" w14:textId="77777777" w:rsidR="00622E6A" w:rsidRPr="00152DE8" w:rsidRDefault="00622E6A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0A74D901" w14:textId="27CC67E8" w:rsidR="00622E6A" w:rsidRPr="007F361F" w:rsidRDefault="00622E6A" w:rsidP="00E3698B">
            <w:pPr>
              <w:rPr>
                <w:rFonts w:cstheme="minorHAnsi"/>
                <w:sz w:val="21"/>
                <w:szCs w:val="21"/>
              </w:rPr>
            </w:pPr>
            <w:r w:rsidRPr="00A54030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Pr="00A54030">
              <w:rPr>
                <w:rFonts w:ascii="Calibri-Italic" w:hAnsi="Calibri-Italic" w:cs="Calibri-Italic"/>
                <w:i/>
                <w:iCs/>
                <w:sz w:val="21"/>
                <w:szCs w:val="21"/>
              </w:rPr>
              <w:t>ZERO TO THREE Critical Competencies for Infant-Toddler Educators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™ Area 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 Micro-Course: Supporting </w:t>
            </w:r>
            <w:r>
              <w:rPr>
                <w:rFonts w:ascii="Calibri" w:hAnsi="Calibri" w:cs="Calibri"/>
                <w:sz w:val="21"/>
                <w:szCs w:val="21"/>
              </w:rPr>
              <w:t>Cognitive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 Development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cstheme="minorHAnsi"/>
                <w:sz w:val="21"/>
                <w:szCs w:val="21"/>
              </w:rPr>
              <w:t>C</w:t>
            </w:r>
            <w:r w:rsidRPr="00A54030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A54030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Promoting Imitation, Symbolic Representation, and Play</w:t>
            </w:r>
          </w:p>
        </w:tc>
        <w:tc>
          <w:tcPr>
            <w:tcW w:w="811" w:type="dxa"/>
          </w:tcPr>
          <w:p w14:paraId="3FB5B4FC" w14:textId="77777777" w:rsidR="00622E6A" w:rsidRPr="007F361F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38ECF52C" w14:textId="7533F09D" w:rsidR="00622E6A" w:rsidRPr="007F361F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758679B7" w14:textId="77777777" w:rsidR="00622E6A" w:rsidRPr="007F361F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18AF72CB" w14:textId="77777777" w:rsidR="00FA51E7" w:rsidRDefault="00FA51E7" w:rsidP="00FA51E7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relationship-focused practice</w:t>
            </w:r>
          </w:p>
          <w:p w14:paraId="7FA40C52" w14:textId="77777777" w:rsidR="00FA51E7" w:rsidRPr="002846B9" w:rsidRDefault="00FA51E7" w:rsidP="00FA51E7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infant/young child development &amp; behavior</w:t>
            </w:r>
          </w:p>
          <w:p w14:paraId="4AE589A2" w14:textId="73089B61" w:rsidR="00FA51E7" w:rsidRPr="00DC6B97" w:rsidRDefault="00FA51E7" w:rsidP="00E3698B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cultural </w:t>
            </w:r>
            <w:r w:rsidR="00E3698B">
              <w:rPr>
                <w:sz w:val="21"/>
                <w:szCs w:val="20"/>
              </w:rPr>
              <w:t>humility</w:t>
            </w:r>
            <w:r>
              <w:rPr>
                <w:sz w:val="21"/>
                <w:szCs w:val="20"/>
              </w:rPr>
              <w:t xml:space="preserve"> </w:t>
            </w:r>
          </w:p>
        </w:tc>
      </w:tr>
      <w:tr w:rsidR="00622E6A" w14:paraId="39FA50A3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112281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5852BAF" w14:textId="77777777" w:rsidR="00622E6A" w:rsidRPr="00152DE8" w:rsidRDefault="00622E6A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10E9E225" w14:textId="06FF3C6D" w:rsidR="00622E6A" w:rsidRPr="00663350" w:rsidRDefault="00622E6A" w:rsidP="00E3698B">
            <w:pPr>
              <w:rPr>
                <w:rFonts w:cstheme="minorHAnsi"/>
                <w:sz w:val="21"/>
                <w:szCs w:val="21"/>
              </w:rPr>
            </w:pPr>
            <w:r w:rsidRPr="00A54030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Pr="00A54030">
              <w:rPr>
                <w:rFonts w:ascii="Calibri-Italic" w:hAnsi="Calibri-Italic" w:cs="Calibri-Italic"/>
                <w:i/>
                <w:iCs/>
                <w:sz w:val="21"/>
                <w:szCs w:val="21"/>
              </w:rPr>
              <w:t>ZERO TO THREE Critical Competencies for Infant-Toddler Educators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™ Area 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 Micro-Course: Supporting </w:t>
            </w:r>
            <w:r>
              <w:rPr>
                <w:rFonts w:ascii="Calibri" w:hAnsi="Calibri" w:cs="Calibri"/>
                <w:sz w:val="21"/>
                <w:szCs w:val="21"/>
              </w:rPr>
              <w:t>Cognitive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 Development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cstheme="minorHAnsi"/>
                <w:sz w:val="21"/>
                <w:szCs w:val="21"/>
              </w:rPr>
              <w:t>C</w:t>
            </w:r>
            <w:r w:rsidRPr="00A54030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4</w:t>
            </w:r>
            <w:r w:rsidRPr="00A54030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Supporting Reasoning and Problem Solving </w:t>
            </w:r>
          </w:p>
        </w:tc>
        <w:tc>
          <w:tcPr>
            <w:tcW w:w="811" w:type="dxa"/>
          </w:tcPr>
          <w:p w14:paraId="77956BCC" w14:textId="77777777" w:rsidR="00622E6A" w:rsidRPr="007F361F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3A556074" w14:textId="77777777" w:rsidR="00622E6A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786218FB" w14:textId="77777777" w:rsidR="00622E6A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66654307" w14:textId="1C4192F3" w:rsidR="00622E6A" w:rsidRDefault="00FA51E7" w:rsidP="00E3698B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solving problems</w:t>
            </w:r>
          </w:p>
          <w:p w14:paraId="55C94878" w14:textId="77777777" w:rsidR="00622E6A" w:rsidRDefault="00622E6A" w:rsidP="00E3698B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analyzing information</w:t>
            </w:r>
          </w:p>
          <w:p w14:paraId="25EE1723" w14:textId="19526900" w:rsidR="00622E6A" w:rsidRPr="0009635F" w:rsidRDefault="00FA51E7" w:rsidP="00E3698B">
            <w:pPr>
              <w:widowControl w:val="0"/>
              <w:tabs>
                <w:tab w:val="left" w:pos="720"/>
              </w:tabs>
              <w:suppressAutoHyphens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exercises sound judgement</w:t>
            </w:r>
          </w:p>
        </w:tc>
      </w:tr>
      <w:tr w:rsidR="00622E6A" w14:paraId="2B8A9B37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52598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52F45C86" w14:textId="77777777" w:rsidR="00622E6A" w:rsidRPr="00152DE8" w:rsidRDefault="00622E6A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038E5C52" w14:textId="306F57AE" w:rsidR="00622E6A" w:rsidRDefault="00FA51E7" w:rsidP="00E3698B">
            <w:pPr>
              <w:rPr>
                <w:rFonts w:cstheme="minorHAnsi"/>
                <w:sz w:val="21"/>
                <w:szCs w:val="21"/>
              </w:rPr>
            </w:pPr>
            <w:r w:rsidRPr="00A54030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Pr="00A54030">
              <w:rPr>
                <w:rFonts w:ascii="Calibri-Italic" w:hAnsi="Calibri-Italic" w:cs="Calibri-Italic"/>
                <w:i/>
                <w:iCs/>
                <w:sz w:val="21"/>
                <w:szCs w:val="21"/>
              </w:rPr>
              <w:t>ZERO TO THREE Critical Competencies for Infant-Toddler Educators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™ Area </w:t>
            </w: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 Micro-Course: Supporting </w:t>
            </w:r>
            <w:r>
              <w:rPr>
                <w:rFonts w:ascii="Calibri" w:hAnsi="Calibri" w:cs="Calibri"/>
                <w:sz w:val="21"/>
                <w:szCs w:val="21"/>
              </w:rPr>
              <w:t>Language and Literacy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 Development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cstheme="minorHAnsi"/>
                <w:sz w:val="21"/>
                <w:szCs w:val="21"/>
              </w:rPr>
              <w:t>L&amp;L</w:t>
            </w:r>
            <w:r w:rsidRPr="00A54030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1</w:t>
            </w:r>
            <w:r w:rsidRPr="00A54030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Promoting Communication Exchange</w:t>
            </w:r>
          </w:p>
        </w:tc>
        <w:tc>
          <w:tcPr>
            <w:tcW w:w="811" w:type="dxa"/>
          </w:tcPr>
          <w:p w14:paraId="07786EE3" w14:textId="77777777" w:rsidR="00622E6A" w:rsidRPr="007F361F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3242BDAD" w14:textId="77777777" w:rsidR="00622E6A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45736D10" w14:textId="77777777" w:rsidR="00622E6A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7A1DB2E2" w14:textId="77777777" w:rsidR="00EF64FD" w:rsidRPr="002846B9" w:rsidRDefault="00EF64FD" w:rsidP="00EF64FD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 w:rsidRPr="008D3CAD">
              <w:rPr>
                <w:rFonts w:cstheme="minorHAnsi"/>
                <w:sz w:val="21"/>
                <w:szCs w:val="20"/>
              </w:rPr>
              <w:t>infant/young child development &amp; behavior</w:t>
            </w:r>
          </w:p>
          <w:p w14:paraId="479BB3E3" w14:textId="1528147C" w:rsidR="00622E6A" w:rsidRDefault="00EF64FD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responding with empathy </w:t>
            </w:r>
          </w:p>
          <w:p w14:paraId="3B50F317" w14:textId="089FCAFA" w:rsidR="00622E6A" w:rsidRDefault="00EF64FD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life skills</w:t>
            </w:r>
          </w:p>
        </w:tc>
      </w:tr>
      <w:tr w:rsidR="00622E6A" w14:paraId="2C37F363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173681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F7148FF" w14:textId="77777777" w:rsidR="00622E6A" w:rsidRPr="00152DE8" w:rsidRDefault="00622E6A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380A4B6F" w14:textId="2DFC4D35" w:rsidR="00622E6A" w:rsidRDefault="00FA51E7" w:rsidP="00E3698B">
            <w:pPr>
              <w:rPr>
                <w:rFonts w:cstheme="minorHAnsi"/>
                <w:sz w:val="21"/>
                <w:szCs w:val="21"/>
              </w:rPr>
            </w:pPr>
            <w:r w:rsidRPr="00A54030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Pr="00A54030">
              <w:rPr>
                <w:rFonts w:ascii="Calibri-Italic" w:hAnsi="Calibri-Italic" w:cs="Calibri-Italic"/>
                <w:i/>
                <w:iCs/>
                <w:sz w:val="21"/>
                <w:szCs w:val="21"/>
              </w:rPr>
              <w:t>ZERO TO THREE Critical Competencies for Infant-Toddler Educators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™ Area </w:t>
            </w: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 Micro-Course: Supporting </w:t>
            </w:r>
            <w:r>
              <w:rPr>
                <w:rFonts w:ascii="Calibri" w:hAnsi="Calibri" w:cs="Calibri"/>
                <w:sz w:val="21"/>
                <w:szCs w:val="21"/>
              </w:rPr>
              <w:t>Language and Literacy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 Development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cstheme="minorHAnsi"/>
                <w:sz w:val="21"/>
                <w:szCs w:val="21"/>
              </w:rPr>
              <w:t>L&amp;L</w:t>
            </w:r>
            <w:r w:rsidRPr="00A54030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2</w:t>
            </w:r>
            <w:r w:rsidRPr="00A54030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Expanding Expressive and Receptive Language and Vocabulary </w:t>
            </w:r>
          </w:p>
        </w:tc>
        <w:tc>
          <w:tcPr>
            <w:tcW w:w="811" w:type="dxa"/>
          </w:tcPr>
          <w:p w14:paraId="7DFCB145" w14:textId="77777777" w:rsidR="00622E6A" w:rsidRPr="007F361F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62299D00" w14:textId="15779D5D" w:rsidR="00622E6A" w:rsidRDefault="00FA51E7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7178E96E" w14:textId="28DCAA9D" w:rsidR="00622E6A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46A01866" w14:textId="2E7A7501" w:rsidR="00622E6A" w:rsidRDefault="00EF64FD" w:rsidP="00E3698B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speaking</w:t>
            </w:r>
          </w:p>
          <w:p w14:paraId="2E2F98F8" w14:textId="3792DD88" w:rsidR="00622E6A" w:rsidRDefault="00EF64FD" w:rsidP="00E3698B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cultural </w:t>
            </w:r>
            <w:r w:rsidR="00E3698B">
              <w:rPr>
                <w:rFonts w:asciiTheme="minorHAnsi" w:hAnsiTheme="minorHAnsi" w:cstheme="minorHAnsi"/>
                <w:sz w:val="21"/>
                <w:szCs w:val="21"/>
              </w:rPr>
              <w:t>humility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6D4C937" w14:textId="730C2095" w:rsidR="00EF64FD" w:rsidRPr="00EF64FD" w:rsidRDefault="00EF64FD" w:rsidP="00E3698B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F64FD">
              <w:rPr>
                <w:rFonts w:asciiTheme="minorHAnsi" w:hAnsiTheme="minorHAnsi" w:cstheme="minorHAnsi"/>
                <w:sz w:val="21"/>
                <w:szCs w:val="21"/>
              </w:rPr>
              <w:t>attachment, separation, trauma, grief &amp; loss</w:t>
            </w:r>
          </w:p>
        </w:tc>
      </w:tr>
      <w:tr w:rsidR="00622E6A" w14:paraId="31DE9290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175493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7980DD7A" w14:textId="77777777" w:rsidR="00622E6A" w:rsidRPr="00152DE8" w:rsidRDefault="00622E6A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5FBD7A38" w14:textId="2395990A" w:rsidR="00622E6A" w:rsidRPr="00A54030" w:rsidRDefault="00FA51E7" w:rsidP="00E36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4063"/>
                <w:sz w:val="21"/>
                <w:szCs w:val="21"/>
              </w:rPr>
            </w:pPr>
            <w:r w:rsidRPr="00A54030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Pr="00A54030">
              <w:rPr>
                <w:rFonts w:ascii="Calibri-Italic" w:hAnsi="Calibri-Italic" w:cs="Calibri-Italic"/>
                <w:i/>
                <w:iCs/>
                <w:sz w:val="21"/>
                <w:szCs w:val="21"/>
              </w:rPr>
              <w:t>ZERO TO THREE Critical Competencies for Infant-Toddler Educators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™ Area </w:t>
            </w: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 Micro-Course: Supporting </w:t>
            </w:r>
            <w:r>
              <w:rPr>
                <w:rFonts w:ascii="Calibri" w:hAnsi="Calibri" w:cs="Calibri"/>
                <w:sz w:val="21"/>
                <w:szCs w:val="21"/>
              </w:rPr>
              <w:t>Language and Literacy</w:t>
            </w:r>
            <w:r w:rsidRPr="00A54030">
              <w:rPr>
                <w:rFonts w:ascii="Calibri" w:hAnsi="Calibri" w:cs="Calibri"/>
                <w:sz w:val="21"/>
                <w:szCs w:val="21"/>
              </w:rPr>
              <w:t xml:space="preserve"> Development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cstheme="minorHAnsi"/>
                <w:sz w:val="21"/>
                <w:szCs w:val="21"/>
              </w:rPr>
              <w:t>L&amp;L</w:t>
            </w:r>
            <w:r w:rsidRPr="00A54030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Pr="00A54030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Promoting Early Literacy</w:t>
            </w:r>
          </w:p>
        </w:tc>
        <w:tc>
          <w:tcPr>
            <w:tcW w:w="811" w:type="dxa"/>
          </w:tcPr>
          <w:p w14:paraId="03069B93" w14:textId="77777777" w:rsidR="00622E6A" w:rsidRPr="007F361F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2F8B1917" w14:textId="77777777" w:rsidR="00622E6A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888" w:type="dxa"/>
          </w:tcPr>
          <w:p w14:paraId="064E542A" w14:textId="77777777" w:rsidR="00622E6A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05FF7A58" w14:textId="77777777" w:rsidR="00622E6A" w:rsidRDefault="00622E6A" w:rsidP="00E3698B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relationship-focused practice</w:t>
            </w:r>
          </w:p>
          <w:p w14:paraId="35054674" w14:textId="1F35C393" w:rsidR="00622E6A" w:rsidRDefault="00EF64FD" w:rsidP="00E3698B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maintaining perspective </w:t>
            </w:r>
          </w:p>
          <w:p w14:paraId="266CAABB" w14:textId="741815A8" w:rsidR="00622E6A" w:rsidRPr="00BF4C1E" w:rsidRDefault="00EF64FD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analyzing information</w:t>
            </w:r>
          </w:p>
        </w:tc>
      </w:tr>
      <w:tr w:rsidR="00622E6A" w14:paraId="6EFE00C0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-146472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42A974DB" w14:textId="77777777" w:rsidR="00622E6A" w:rsidRPr="00152DE8" w:rsidRDefault="00622E6A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79F4C787" w14:textId="7F761679" w:rsidR="00622E6A" w:rsidRPr="007F361F" w:rsidRDefault="00B94ABB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Spreading HOPE: Healthy Outcomes from Positive Experiences, the Role of Child Care Providers</w:t>
            </w:r>
          </w:p>
        </w:tc>
        <w:tc>
          <w:tcPr>
            <w:tcW w:w="811" w:type="dxa"/>
          </w:tcPr>
          <w:p w14:paraId="3E977B4E" w14:textId="77777777" w:rsidR="00622E6A" w:rsidRPr="007F361F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54624384" w14:textId="423B016F" w:rsidR="00622E6A" w:rsidRPr="007F361F" w:rsidRDefault="00B94ABB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888" w:type="dxa"/>
          </w:tcPr>
          <w:p w14:paraId="58C4F32C" w14:textId="09BC4AEE" w:rsidR="00622E6A" w:rsidRPr="007F361F" w:rsidRDefault="00B94ABB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online/ </w:t>
            </w:r>
            <w:r w:rsidR="00622E6A"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105A305C" w14:textId="77777777" w:rsidR="00622E6A" w:rsidRDefault="00622E6A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advocacy</w:t>
            </w:r>
          </w:p>
        </w:tc>
      </w:tr>
      <w:tr w:rsidR="00622E6A" w14:paraId="0D0251C8" w14:textId="77777777" w:rsidTr="00E3698B">
        <w:trPr>
          <w:trHeight w:val="593"/>
        </w:trPr>
        <w:sdt>
          <w:sdtPr>
            <w:rPr>
              <w:rFonts w:cstheme="minorHAnsi"/>
              <w:sz w:val="30"/>
              <w:szCs w:val="30"/>
            </w:rPr>
            <w:id w:val="-103889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216FC2F5" w14:textId="77777777" w:rsidR="00622E6A" w:rsidRPr="00152DE8" w:rsidRDefault="00622E6A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5796F88F" w14:textId="209C34A2" w:rsidR="00622E6A" w:rsidRPr="007F361F" w:rsidRDefault="00B94ABB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Basics of Food, Nutrition, and Mealtimes (397)</w:t>
            </w:r>
          </w:p>
        </w:tc>
        <w:tc>
          <w:tcPr>
            <w:tcW w:w="811" w:type="dxa"/>
          </w:tcPr>
          <w:p w14:paraId="55CA71B2" w14:textId="77777777" w:rsidR="00622E6A" w:rsidRPr="007F361F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52789B25" w14:textId="2EB86229" w:rsidR="00622E6A" w:rsidRPr="007F361F" w:rsidRDefault="00B94ABB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77E4C057" w14:textId="77777777" w:rsidR="00622E6A" w:rsidRPr="007F361F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1DB3CB02" w14:textId="68889782" w:rsidR="00622E6A" w:rsidRPr="002846B9" w:rsidRDefault="00C86ABC" w:rsidP="00E3698B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safety</w:t>
            </w:r>
          </w:p>
          <w:p w14:paraId="64D65185" w14:textId="4555BBC7" w:rsidR="00622E6A" w:rsidRPr="007F361F" w:rsidRDefault="00C86ABC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observation and listening</w:t>
            </w:r>
          </w:p>
        </w:tc>
      </w:tr>
      <w:tr w:rsidR="00622E6A" w14:paraId="72624E62" w14:textId="77777777" w:rsidTr="00E3698B">
        <w:trPr>
          <w:trHeight w:val="541"/>
        </w:trPr>
        <w:sdt>
          <w:sdtPr>
            <w:rPr>
              <w:rFonts w:cstheme="minorHAnsi"/>
              <w:sz w:val="30"/>
              <w:szCs w:val="30"/>
            </w:rPr>
            <w:id w:val="82070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2D081FCD" w14:textId="77777777" w:rsidR="00622E6A" w:rsidRPr="00152DE8" w:rsidRDefault="00622E6A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2BB8D384" w14:textId="61FA903E" w:rsidR="00622E6A" w:rsidRPr="007F361F" w:rsidRDefault="00B94ABB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Basics of Active Physical Play (398)</w:t>
            </w:r>
          </w:p>
        </w:tc>
        <w:tc>
          <w:tcPr>
            <w:tcW w:w="811" w:type="dxa"/>
          </w:tcPr>
          <w:p w14:paraId="6C9732D6" w14:textId="77777777" w:rsidR="00622E6A" w:rsidRPr="007F361F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7F862B4F" w14:textId="19B6355A" w:rsidR="00622E6A" w:rsidRPr="007F361F" w:rsidRDefault="00B94ABB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88" w:type="dxa"/>
          </w:tcPr>
          <w:p w14:paraId="5938615F" w14:textId="77777777" w:rsidR="00622E6A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live</w:t>
            </w:r>
          </w:p>
        </w:tc>
        <w:tc>
          <w:tcPr>
            <w:tcW w:w="4140" w:type="dxa"/>
          </w:tcPr>
          <w:p w14:paraId="32D7344D" w14:textId="77777777" w:rsidR="00B94ABB" w:rsidRPr="007F361F" w:rsidRDefault="00B94ABB" w:rsidP="00B94ABB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</w:t>
            </w:r>
            <w:r w:rsidRPr="007F361F">
              <w:rPr>
                <w:rFonts w:asciiTheme="minorHAnsi" w:hAnsiTheme="minorHAnsi" w:cstheme="minorHAnsi"/>
                <w:sz w:val="21"/>
                <w:szCs w:val="21"/>
              </w:rPr>
              <w:t xml:space="preserve">overnment, law &amp; regulation </w:t>
            </w:r>
          </w:p>
          <w:p w14:paraId="18619372" w14:textId="6375E5D0" w:rsidR="00622E6A" w:rsidRDefault="00B94ABB" w:rsidP="00E369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safety</w:t>
            </w:r>
          </w:p>
        </w:tc>
      </w:tr>
      <w:tr w:rsidR="00622E6A" w14:paraId="4E13434F" w14:textId="77777777" w:rsidTr="00E3698B">
        <w:trPr>
          <w:trHeight w:val="532"/>
        </w:trPr>
        <w:sdt>
          <w:sdtPr>
            <w:rPr>
              <w:rFonts w:cstheme="minorHAnsi"/>
              <w:sz w:val="30"/>
              <w:szCs w:val="30"/>
            </w:rPr>
            <w:id w:val="-49248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14:paraId="4065FADD" w14:textId="77777777" w:rsidR="00622E6A" w:rsidRPr="00152DE8" w:rsidRDefault="00622E6A" w:rsidP="00E3698B">
                <w:pPr>
                  <w:jc w:val="center"/>
                  <w:rPr>
                    <w:rFonts w:cstheme="minorHAns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215" w:type="dxa"/>
          </w:tcPr>
          <w:p w14:paraId="2355D477" w14:textId="66D1200C" w:rsidR="00622E6A" w:rsidRPr="000B1B64" w:rsidRDefault="00B94ABB" w:rsidP="00E3698B">
            <w:pPr>
              <w:pStyle w:val="TableContents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Childhood Food Insecurity (470)</w:t>
            </w:r>
          </w:p>
        </w:tc>
        <w:tc>
          <w:tcPr>
            <w:tcW w:w="811" w:type="dxa"/>
          </w:tcPr>
          <w:p w14:paraId="2EC4AD74" w14:textId="77777777" w:rsidR="00622E6A" w:rsidRPr="007F361F" w:rsidRDefault="00622E6A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1" w:type="dxa"/>
          </w:tcPr>
          <w:p w14:paraId="4A3EF4E9" w14:textId="1C7511D6" w:rsidR="00622E6A" w:rsidRPr="007F361F" w:rsidRDefault="00622E6A" w:rsidP="00E3698B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="00B94ABB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888" w:type="dxa"/>
          </w:tcPr>
          <w:p w14:paraId="6C466A34" w14:textId="20898864" w:rsidR="00622E6A" w:rsidRDefault="00B94ABB" w:rsidP="00E3698B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online</w:t>
            </w:r>
          </w:p>
        </w:tc>
        <w:tc>
          <w:tcPr>
            <w:tcW w:w="4140" w:type="dxa"/>
          </w:tcPr>
          <w:p w14:paraId="2F403A8F" w14:textId="7E76C542" w:rsidR="00622E6A" w:rsidRPr="00AB2047" w:rsidRDefault="00B94ABB" w:rsidP="00E3698B">
            <w:pPr>
              <w:widowControl w:val="0"/>
              <w:tabs>
                <w:tab w:val="left" w:pos="720"/>
              </w:tabs>
              <w:suppressAutoHyphens/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 xml:space="preserve">cultural humility </w:t>
            </w:r>
          </w:p>
        </w:tc>
      </w:tr>
    </w:tbl>
    <w:p w14:paraId="649928D9" w14:textId="77777777" w:rsidR="00B21F2A" w:rsidRDefault="00B21F2A" w:rsidP="00B21F2A">
      <w:pPr>
        <w:ind w:left="2880"/>
      </w:pPr>
      <w:r>
        <w:rPr>
          <w:rFonts w:cstheme="minorHAnsi"/>
          <w:b/>
          <w:color w:val="000000" w:themeColor="text1"/>
          <w:sz w:val="21"/>
          <w:szCs w:val="20"/>
        </w:rPr>
        <w:t xml:space="preserve">ENTER THE </w:t>
      </w:r>
      <w:r w:rsidRPr="00F72491">
        <w:rPr>
          <w:rFonts w:cstheme="minorHAnsi"/>
          <w:b/>
          <w:color w:val="000000" w:themeColor="text1"/>
          <w:sz w:val="21"/>
          <w:szCs w:val="20"/>
        </w:rPr>
        <w:t xml:space="preserve">TOTAL </w:t>
      </w:r>
      <w:r>
        <w:rPr>
          <w:rFonts w:cstheme="minorHAnsi"/>
          <w:b/>
          <w:color w:val="000000" w:themeColor="text1"/>
          <w:sz w:val="21"/>
          <w:szCs w:val="20"/>
        </w:rPr>
        <w:t xml:space="preserve">THE </w:t>
      </w:r>
      <w:r w:rsidRPr="00F72491">
        <w:rPr>
          <w:rFonts w:cstheme="minorHAnsi"/>
          <w:b/>
          <w:color w:val="000000" w:themeColor="text1"/>
          <w:sz w:val="21"/>
          <w:szCs w:val="20"/>
        </w:rPr>
        <w:t>NUMBER OF TRAINING HOURS</w:t>
      </w:r>
      <w:r>
        <w:rPr>
          <w:rFonts w:cstheme="minorHAnsi"/>
          <w:b/>
          <w:color w:val="000000" w:themeColor="text1"/>
          <w:sz w:val="21"/>
          <w:szCs w:val="20"/>
        </w:rPr>
        <w:t xml:space="preserve"> for this PAGE</w:t>
      </w:r>
      <w:r w:rsidRPr="00F72491">
        <w:rPr>
          <w:rFonts w:cstheme="minorHAnsi"/>
          <w:b/>
          <w:color w:val="000000" w:themeColor="text1"/>
          <w:sz w:val="21"/>
          <w:szCs w:val="20"/>
        </w:rPr>
        <w:t xml:space="preserve">: 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4CF">
        <w:rPr>
          <w:rFonts w:cstheme="minorHAnsi"/>
          <w:b/>
          <w:color w:val="000000" w:themeColor="text1"/>
          <w:sz w:val="21"/>
          <w:szCs w:val="20"/>
        </w:rPr>
        <w:instrText xml:space="preserve"> FORMTEXT </w:instrText>
      </w:r>
      <w:r w:rsidRPr="008144CF">
        <w:rPr>
          <w:rFonts w:cstheme="minorHAnsi"/>
          <w:b/>
          <w:color w:val="000000" w:themeColor="text1"/>
          <w:sz w:val="21"/>
          <w:szCs w:val="20"/>
        </w:rPr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separate"/>
      </w:r>
      <w:bookmarkStart w:id="8" w:name="_GoBack"/>
      <w:bookmarkEnd w:id="8"/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end"/>
      </w:r>
      <w:r>
        <w:rPr>
          <w:rFonts w:cstheme="minorHAnsi"/>
          <w:b/>
          <w:color w:val="000000" w:themeColor="text1"/>
          <w:sz w:val="21"/>
          <w:szCs w:val="20"/>
        </w:rPr>
        <w:t xml:space="preserve"> and then TOTAL ALL PAGES: 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4CF">
        <w:rPr>
          <w:rFonts w:cstheme="minorHAnsi"/>
          <w:b/>
          <w:color w:val="000000" w:themeColor="text1"/>
          <w:sz w:val="21"/>
          <w:szCs w:val="20"/>
        </w:rPr>
        <w:instrText xml:space="preserve"> FORMTEXT </w:instrText>
      </w:r>
      <w:r w:rsidRPr="008144CF">
        <w:rPr>
          <w:rFonts w:cstheme="minorHAnsi"/>
          <w:b/>
          <w:color w:val="000000" w:themeColor="text1"/>
          <w:sz w:val="21"/>
          <w:szCs w:val="20"/>
        </w:rPr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separate"/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noProof/>
          <w:color w:val="000000" w:themeColor="text1"/>
          <w:sz w:val="21"/>
          <w:szCs w:val="20"/>
        </w:rPr>
        <w:t> </w:t>
      </w:r>
      <w:r w:rsidRPr="008144CF">
        <w:rPr>
          <w:rFonts w:cstheme="minorHAnsi"/>
          <w:b/>
          <w:color w:val="000000" w:themeColor="text1"/>
          <w:sz w:val="21"/>
          <w:szCs w:val="20"/>
        </w:rPr>
        <w:fldChar w:fldCharType="end"/>
      </w:r>
    </w:p>
    <w:p w14:paraId="746674DF" w14:textId="77777777" w:rsidR="00622E6A" w:rsidRPr="008144CF" w:rsidRDefault="00622E6A" w:rsidP="00F72491">
      <w:pPr>
        <w:widowControl w:val="0"/>
        <w:tabs>
          <w:tab w:val="left" w:pos="720"/>
        </w:tabs>
        <w:suppressAutoHyphens/>
        <w:spacing w:after="0" w:line="240" w:lineRule="auto"/>
        <w:rPr>
          <w:color w:val="000000" w:themeColor="text1"/>
          <w:szCs w:val="20"/>
        </w:rPr>
      </w:pPr>
    </w:p>
    <w:sectPr w:rsidR="00622E6A" w:rsidRPr="008144CF" w:rsidSect="002515CC">
      <w:footerReference w:type="defaul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E0A30" w14:textId="77777777" w:rsidR="004871A5" w:rsidRDefault="004871A5" w:rsidP="004040A0">
      <w:pPr>
        <w:spacing w:after="0" w:line="240" w:lineRule="auto"/>
      </w:pPr>
      <w:r>
        <w:separator/>
      </w:r>
    </w:p>
  </w:endnote>
  <w:endnote w:type="continuationSeparator" w:id="0">
    <w:p w14:paraId="49C12B3B" w14:textId="77777777" w:rsidR="004871A5" w:rsidRDefault="004871A5" w:rsidP="0040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6F43" w14:textId="0A865817" w:rsidR="00512016" w:rsidRDefault="00512016" w:rsidP="00F72491">
    <w:pPr>
      <w:pStyle w:val="Footer"/>
      <w:tabs>
        <w:tab w:val="clear" w:pos="4680"/>
        <w:tab w:val="clear" w:pos="9360"/>
        <w:tab w:val="left" w:pos="423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Updated </w:t>
    </w:r>
    <w:r>
      <w:fldChar w:fldCharType="begin"/>
    </w:r>
    <w:r>
      <w:instrText xml:space="preserve"> DATE \@ "M.d.yy" </w:instrText>
    </w:r>
    <w:r>
      <w:fldChar w:fldCharType="separate"/>
    </w:r>
    <w:r>
      <w:rPr>
        <w:noProof/>
      </w:rPr>
      <w:t>9.24.23</w:t>
    </w:r>
    <w:r>
      <w:fldChar w:fldCharType="end"/>
    </w:r>
    <w:r>
      <w:t xml:space="preserve">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6BB6" w14:textId="4D3629DC" w:rsidR="00512016" w:rsidRPr="00F818E9" w:rsidRDefault="00512016" w:rsidP="00EA5E1C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2AB58" w14:textId="77777777" w:rsidR="004871A5" w:rsidRDefault="004871A5" w:rsidP="004040A0">
      <w:pPr>
        <w:spacing w:after="0" w:line="240" w:lineRule="auto"/>
      </w:pPr>
      <w:r>
        <w:separator/>
      </w:r>
    </w:p>
  </w:footnote>
  <w:footnote w:type="continuationSeparator" w:id="0">
    <w:p w14:paraId="74B78103" w14:textId="77777777" w:rsidR="004871A5" w:rsidRDefault="004871A5" w:rsidP="0040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7130"/>
    <w:multiLevelType w:val="hybridMultilevel"/>
    <w:tmpl w:val="3B58F04A"/>
    <w:lvl w:ilvl="0" w:tplc="C892F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02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167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84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C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C4C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25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2A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49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A01"/>
    <w:multiLevelType w:val="hybridMultilevel"/>
    <w:tmpl w:val="4C6E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3C97"/>
    <w:multiLevelType w:val="hybridMultilevel"/>
    <w:tmpl w:val="3A08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B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CB2CF2"/>
    <w:multiLevelType w:val="hybridMultilevel"/>
    <w:tmpl w:val="0A7205A2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8B1D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AF159D"/>
    <w:multiLevelType w:val="hybridMultilevel"/>
    <w:tmpl w:val="CA0246E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52AB"/>
    <w:multiLevelType w:val="hybridMultilevel"/>
    <w:tmpl w:val="73B2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60F72"/>
    <w:multiLevelType w:val="hybridMultilevel"/>
    <w:tmpl w:val="7DE2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22AC8"/>
    <w:multiLevelType w:val="hybridMultilevel"/>
    <w:tmpl w:val="E1F6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C6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E71434"/>
    <w:multiLevelType w:val="hybridMultilevel"/>
    <w:tmpl w:val="75407C36"/>
    <w:lvl w:ilvl="0" w:tplc="1D8C0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E1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8D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C6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0C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2E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8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CE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5E5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43A74"/>
    <w:multiLevelType w:val="hybridMultilevel"/>
    <w:tmpl w:val="628C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51F12"/>
    <w:multiLevelType w:val="hybridMultilevel"/>
    <w:tmpl w:val="68D65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25F1B"/>
    <w:multiLevelType w:val="hybridMultilevel"/>
    <w:tmpl w:val="BCE8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5BCA"/>
    <w:multiLevelType w:val="hybridMultilevel"/>
    <w:tmpl w:val="1914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60A3E"/>
    <w:multiLevelType w:val="hybridMultilevel"/>
    <w:tmpl w:val="329A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61728"/>
    <w:multiLevelType w:val="hybridMultilevel"/>
    <w:tmpl w:val="FCB0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D7101"/>
    <w:multiLevelType w:val="hybridMultilevel"/>
    <w:tmpl w:val="0C66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30BE3"/>
    <w:multiLevelType w:val="hybridMultilevel"/>
    <w:tmpl w:val="689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05467"/>
    <w:multiLevelType w:val="hybridMultilevel"/>
    <w:tmpl w:val="824C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146AD"/>
    <w:multiLevelType w:val="hybridMultilevel"/>
    <w:tmpl w:val="2316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20"/>
  </w:num>
  <w:num w:numId="7">
    <w:abstractNumId w:val="8"/>
  </w:num>
  <w:num w:numId="8">
    <w:abstractNumId w:val="7"/>
  </w:num>
  <w:num w:numId="9">
    <w:abstractNumId w:val="16"/>
  </w:num>
  <w:num w:numId="10">
    <w:abstractNumId w:val="17"/>
  </w:num>
  <w:num w:numId="11">
    <w:abstractNumId w:val="0"/>
  </w:num>
  <w:num w:numId="12">
    <w:abstractNumId w:val="18"/>
  </w:num>
  <w:num w:numId="13">
    <w:abstractNumId w:val="14"/>
  </w:num>
  <w:num w:numId="14">
    <w:abstractNumId w:val="21"/>
  </w:num>
  <w:num w:numId="15">
    <w:abstractNumId w:val="13"/>
  </w:num>
  <w:num w:numId="16">
    <w:abstractNumId w:val="12"/>
  </w:num>
  <w:num w:numId="17">
    <w:abstractNumId w:val="9"/>
  </w:num>
  <w:num w:numId="18">
    <w:abstractNumId w:val="15"/>
  </w:num>
  <w:num w:numId="19">
    <w:abstractNumId w:val="19"/>
  </w:num>
  <w:num w:numId="20">
    <w:abstractNumId w:val="4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A0"/>
    <w:rsid w:val="00000BFB"/>
    <w:rsid w:val="00002061"/>
    <w:rsid w:val="000065C9"/>
    <w:rsid w:val="00006CC6"/>
    <w:rsid w:val="00006DB2"/>
    <w:rsid w:val="00007D33"/>
    <w:rsid w:val="0001257E"/>
    <w:rsid w:val="00013907"/>
    <w:rsid w:val="000162DA"/>
    <w:rsid w:val="000162DE"/>
    <w:rsid w:val="00022C33"/>
    <w:rsid w:val="00023619"/>
    <w:rsid w:val="00023A67"/>
    <w:rsid w:val="00024352"/>
    <w:rsid w:val="0002605A"/>
    <w:rsid w:val="00033C9E"/>
    <w:rsid w:val="00034D8C"/>
    <w:rsid w:val="00037506"/>
    <w:rsid w:val="00037739"/>
    <w:rsid w:val="00051644"/>
    <w:rsid w:val="0005188C"/>
    <w:rsid w:val="00055436"/>
    <w:rsid w:val="00055D09"/>
    <w:rsid w:val="00056751"/>
    <w:rsid w:val="00060339"/>
    <w:rsid w:val="000618DD"/>
    <w:rsid w:val="00065EF3"/>
    <w:rsid w:val="0006689E"/>
    <w:rsid w:val="00067364"/>
    <w:rsid w:val="0007074B"/>
    <w:rsid w:val="000758E4"/>
    <w:rsid w:val="0007597A"/>
    <w:rsid w:val="000828F8"/>
    <w:rsid w:val="00082BC9"/>
    <w:rsid w:val="000844DF"/>
    <w:rsid w:val="00084E3C"/>
    <w:rsid w:val="00090652"/>
    <w:rsid w:val="00093FB5"/>
    <w:rsid w:val="0009635F"/>
    <w:rsid w:val="00096FDD"/>
    <w:rsid w:val="00097CE1"/>
    <w:rsid w:val="000A16B7"/>
    <w:rsid w:val="000A17B7"/>
    <w:rsid w:val="000A3361"/>
    <w:rsid w:val="000B0BAF"/>
    <w:rsid w:val="000B19A5"/>
    <w:rsid w:val="000B1B64"/>
    <w:rsid w:val="000B1DFC"/>
    <w:rsid w:val="000B2557"/>
    <w:rsid w:val="000B4456"/>
    <w:rsid w:val="000B579E"/>
    <w:rsid w:val="000B6EA2"/>
    <w:rsid w:val="000B7469"/>
    <w:rsid w:val="000C0B97"/>
    <w:rsid w:val="000C2158"/>
    <w:rsid w:val="000C4119"/>
    <w:rsid w:val="000C6711"/>
    <w:rsid w:val="000C6951"/>
    <w:rsid w:val="000D0856"/>
    <w:rsid w:val="000D3185"/>
    <w:rsid w:val="000D5E6D"/>
    <w:rsid w:val="000D5EF0"/>
    <w:rsid w:val="000D635D"/>
    <w:rsid w:val="000D6A3B"/>
    <w:rsid w:val="000E0228"/>
    <w:rsid w:val="000E3467"/>
    <w:rsid w:val="000E4189"/>
    <w:rsid w:val="000E67C6"/>
    <w:rsid w:val="000E754E"/>
    <w:rsid w:val="000F0E9B"/>
    <w:rsid w:val="000F1273"/>
    <w:rsid w:val="000F13E5"/>
    <w:rsid w:val="000F188B"/>
    <w:rsid w:val="000F1E94"/>
    <w:rsid w:val="000F230B"/>
    <w:rsid w:val="000F389F"/>
    <w:rsid w:val="000F3ACE"/>
    <w:rsid w:val="0010425C"/>
    <w:rsid w:val="0010586B"/>
    <w:rsid w:val="00110ADB"/>
    <w:rsid w:val="001127A0"/>
    <w:rsid w:val="0011391B"/>
    <w:rsid w:val="00114569"/>
    <w:rsid w:val="001154F6"/>
    <w:rsid w:val="00115BE5"/>
    <w:rsid w:val="00116E5E"/>
    <w:rsid w:val="00121B35"/>
    <w:rsid w:val="0012207F"/>
    <w:rsid w:val="00124207"/>
    <w:rsid w:val="00125EA5"/>
    <w:rsid w:val="001266F3"/>
    <w:rsid w:val="00130E02"/>
    <w:rsid w:val="00134942"/>
    <w:rsid w:val="00135798"/>
    <w:rsid w:val="001448E8"/>
    <w:rsid w:val="0014514F"/>
    <w:rsid w:val="00152DE8"/>
    <w:rsid w:val="00155032"/>
    <w:rsid w:val="00155084"/>
    <w:rsid w:val="001559F2"/>
    <w:rsid w:val="00161A35"/>
    <w:rsid w:val="00162E13"/>
    <w:rsid w:val="001645F4"/>
    <w:rsid w:val="00170DC8"/>
    <w:rsid w:val="0017227E"/>
    <w:rsid w:val="00173E0F"/>
    <w:rsid w:val="00174B1D"/>
    <w:rsid w:val="00175DB1"/>
    <w:rsid w:val="001774DA"/>
    <w:rsid w:val="0018136C"/>
    <w:rsid w:val="001822AE"/>
    <w:rsid w:val="001859B7"/>
    <w:rsid w:val="00193C43"/>
    <w:rsid w:val="00195F49"/>
    <w:rsid w:val="00197528"/>
    <w:rsid w:val="00197685"/>
    <w:rsid w:val="001A0299"/>
    <w:rsid w:val="001A1787"/>
    <w:rsid w:val="001A1DEF"/>
    <w:rsid w:val="001A5894"/>
    <w:rsid w:val="001B36BB"/>
    <w:rsid w:val="001B3FAF"/>
    <w:rsid w:val="001B52F0"/>
    <w:rsid w:val="001B7978"/>
    <w:rsid w:val="001C0876"/>
    <w:rsid w:val="001C0B35"/>
    <w:rsid w:val="001C1587"/>
    <w:rsid w:val="001C27B3"/>
    <w:rsid w:val="001C2F88"/>
    <w:rsid w:val="001C6931"/>
    <w:rsid w:val="001C6CA7"/>
    <w:rsid w:val="001C7C52"/>
    <w:rsid w:val="001D03D7"/>
    <w:rsid w:val="001D1441"/>
    <w:rsid w:val="001D3B09"/>
    <w:rsid w:val="001D5096"/>
    <w:rsid w:val="001E2783"/>
    <w:rsid w:val="001E30B1"/>
    <w:rsid w:val="001E45D5"/>
    <w:rsid w:val="001E6150"/>
    <w:rsid w:val="001E7949"/>
    <w:rsid w:val="001E7CC9"/>
    <w:rsid w:val="001F4154"/>
    <w:rsid w:val="001F5138"/>
    <w:rsid w:val="001F520B"/>
    <w:rsid w:val="001F7B4D"/>
    <w:rsid w:val="00201824"/>
    <w:rsid w:val="00202A4E"/>
    <w:rsid w:val="00205176"/>
    <w:rsid w:val="00205E5A"/>
    <w:rsid w:val="00215D7F"/>
    <w:rsid w:val="002229BB"/>
    <w:rsid w:val="00226A98"/>
    <w:rsid w:val="00233290"/>
    <w:rsid w:val="00235D1D"/>
    <w:rsid w:val="0023674C"/>
    <w:rsid w:val="002379DC"/>
    <w:rsid w:val="00241944"/>
    <w:rsid w:val="00243218"/>
    <w:rsid w:val="00244771"/>
    <w:rsid w:val="002466A8"/>
    <w:rsid w:val="002468D0"/>
    <w:rsid w:val="00247778"/>
    <w:rsid w:val="002515CC"/>
    <w:rsid w:val="00257883"/>
    <w:rsid w:val="00271F7C"/>
    <w:rsid w:val="002735C9"/>
    <w:rsid w:val="002751A6"/>
    <w:rsid w:val="00276C01"/>
    <w:rsid w:val="002771CA"/>
    <w:rsid w:val="00282FF1"/>
    <w:rsid w:val="002846B9"/>
    <w:rsid w:val="002853F3"/>
    <w:rsid w:val="002866E8"/>
    <w:rsid w:val="00286719"/>
    <w:rsid w:val="00286C73"/>
    <w:rsid w:val="00292531"/>
    <w:rsid w:val="00292EC2"/>
    <w:rsid w:val="002939C0"/>
    <w:rsid w:val="002A02EE"/>
    <w:rsid w:val="002A2B24"/>
    <w:rsid w:val="002A33B2"/>
    <w:rsid w:val="002A4D0F"/>
    <w:rsid w:val="002A5DCA"/>
    <w:rsid w:val="002A6AA8"/>
    <w:rsid w:val="002B1111"/>
    <w:rsid w:val="002B1726"/>
    <w:rsid w:val="002B1789"/>
    <w:rsid w:val="002B250D"/>
    <w:rsid w:val="002B36B1"/>
    <w:rsid w:val="002B52B3"/>
    <w:rsid w:val="002B617E"/>
    <w:rsid w:val="002B6D1A"/>
    <w:rsid w:val="002C06FF"/>
    <w:rsid w:val="002C1966"/>
    <w:rsid w:val="002C19E0"/>
    <w:rsid w:val="002C1BE9"/>
    <w:rsid w:val="002C33C8"/>
    <w:rsid w:val="002C3DE5"/>
    <w:rsid w:val="002C4EBB"/>
    <w:rsid w:val="002C5E7B"/>
    <w:rsid w:val="002C64A2"/>
    <w:rsid w:val="002C7070"/>
    <w:rsid w:val="002D2211"/>
    <w:rsid w:val="002E02CE"/>
    <w:rsid w:val="002E0433"/>
    <w:rsid w:val="002E060B"/>
    <w:rsid w:val="002E4A7F"/>
    <w:rsid w:val="002E7ABA"/>
    <w:rsid w:val="002F0B63"/>
    <w:rsid w:val="002F1A76"/>
    <w:rsid w:val="002F2420"/>
    <w:rsid w:val="002F4311"/>
    <w:rsid w:val="002F4FEC"/>
    <w:rsid w:val="002F5D30"/>
    <w:rsid w:val="003031F7"/>
    <w:rsid w:val="00303652"/>
    <w:rsid w:val="00307B48"/>
    <w:rsid w:val="00307DF6"/>
    <w:rsid w:val="00310C08"/>
    <w:rsid w:val="003111C6"/>
    <w:rsid w:val="0031242E"/>
    <w:rsid w:val="00312539"/>
    <w:rsid w:val="00312FC0"/>
    <w:rsid w:val="00314192"/>
    <w:rsid w:val="00316E80"/>
    <w:rsid w:val="00317CBF"/>
    <w:rsid w:val="00320EAC"/>
    <w:rsid w:val="00320ED2"/>
    <w:rsid w:val="00320F70"/>
    <w:rsid w:val="0032370A"/>
    <w:rsid w:val="00324DCE"/>
    <w:rsid w:val="00327989"/>
    <w:rsid w:val="0033402C"/>
    <w:rsid w:val="00334040"/>
    <w:rsid w:val="003340FE"/>
    <w:rsid w:val="003355EB"/>
    <w:rsid w:val="00337434"/>
    <w:rsid w:val="003424C8"/>
    <w:rsid w:val="00344CB3"/>
    <w:rsid w:val="00346676"/>
    <w:rsid w:val="00347D6F"/>
    <w:rsid w:val="003504AB"/>
    <w:rsid w:val="003505F1"/>
    <w:rsid w:val="00352150"/>
    <w:rsid w:val="00355B93"/>
    <w:rsid w:val="00357907"/>
    <w:rsid w:val="00360BD0"/>
    <w:rsid w:val="003620CA"/>
    <w:rsid w:val="003648A0"/>
    <w:rsid w:val="00366EFC"/>
    <w:rsid w:val="00370BFC"/>
    <w:rsid w:val="00374A55"/>
    <w:rsid w:val="00376EA0"/>
    <w:rsid w:val="00377717"/>
    <w:rsid w:val="0038154B"/>
    <w:rsid w:val="00382457"/>
    <w:rsid w:val="003851DC"/>
    <w:rsid w:val="003920A9"/>
    <w:rsid w:val="00392A7B"/>
    <w:rsid w:val="003944F0"/>
    <w:rsid w:val="003945A7"/>
    <w:rsid w:val="00396E7E"/>
    <w:rsid w:val="003A0A94"/>
    <w:rsid w:val="003A2D72"/>
    <w:rsid w:val="003A3A0E"/>
    <w:rsid w:val="003A4171"/>
    <w:rsid w:val="003A497B"/>
    <w:rsid w:val="003A63FB"/>
    <w:rsid w:val="003A7FD3"/>
    <w:rsid w:val="003B09CA"/>
    <w:rsid w:val="003B12CB"/>
    <w:rsid w:val="003B244C"/>
    <w:rsid w:val="003B6629"/>
    <w:rsid w:val="003B6AF3"/>
    <w:rsid w:val="003B7156"/>
    <w:rsid w:val="003C7244"/>
    <w:rsid w:val="003D5C89"/>
    <w:rsid w:val="003E0783"/>
    <w:rsid w:val="003E33A4"/>
    <w:rsid w:val="003E40F1"/>
    <w:rsid w:val="003E597D"/>
    <w:rsid w:val="003E68D3"/>
    <w:rsid w:val="003E6EE0"/>
    <w:rsid w:val="003E7D71"/>
    <w:rsid w:val="003E7EF3"/>
    <w:rsid w:val="003F2322"/>
    <w:rsid w:val="003F2A24"/>
    <w:rsid w:val="003F39CA"/>
    <w:rsid w:val="003F4FAE"/>
    <w:rsid w:val="003F5279"/>
    <w:rsid w:val="003F543C"/>
    <w:rsid w:val="004040A0"/>
    <w:rsid w:val="004051D0"/>
    <w:rsid w:val="00406BCB"/>
    <w:rsid w:val="004076C1"/>
    <w:rsid w:val="004110FE"/>
    <w:rsid w:val="00414037"/>
    <w:rsid w:val="00417B25"/>
    <w:rsid w:val="00423972"/>
    <w:rsid w:val="0042645D"/>
    <w:rsid w:val="00432915"/>
    <w:rsid w:val="004339F1"/>
    <w:rsid w:val="0043427A"/>
    <w:rsid w:val="00434AE9"/>
    <w:rsid w:val="00435E21"/>
    <w:rsid w:val="004373CB"/>
    <w:rsid w:val="00440D9C"/>
    <w:rsid w:val="00441CCE"/>
    <w:rsid w:val="0044295F"/>
    <w:rsid w:val="00442C71"/>
    <w:rsid w:val="00450779"/>
    <w:rsid w:val="00450CD7"/>
    <w:rsid w:val="00452735"/>
    <w:rsid w:val="00452C77"/>
    <w:rsid w:val="00453C27"/>
    <w:rsid w:val="00456B67"/>
    <w:rsid w:val="0046162A"/>
    <w:rsid w:val="004633D1"/>
    <w:rsid w:val="00463AC0"/>
    <w:rsid w:val="004644AC"/>
    <w:rsid w:val="004654EE"/>
    <w:rsid w:val="00466D97"/>
    <w:rsid w:val="00472DDA"/>
    <w:rsid w:val="00473244"/>
    <w:rsid w:val="00473EBB"/>
    <w:rsid w:val="004764EF"/>
    <w:rsid w:val="00480369"/>
    <w:rsid w:val="00480F30"/>
    <w:rsid w:val="00482878"/>
    <w:rsid w:val="00483DC4"/>
    <w:rsid w:val="004871A5"/>
    <w:rsid w:val="00487869"/>
    <w:rsid w:val="0049298C"/>
    <w:rsid w:val="004963E6"/>
    <w:rsid w:val="00496DCE"/>
    <w:rsid w:val="004A4CE8"/>
    <w:rsid w:val="004B1101"/>
    <w:rsid w:val="004B60AF"/>
    <w:rsid w:val="004C2780"/>
    <w:rsid w:val="004D0250"/>
    <w:rsid w:val="004D0CDC"/>
    <w:rsid w:val="004D0F87"/>
    <w:rsid w:val="004D5AA0"/>
    <w:rsid w:val="004D5C92"/>
    <w:rsid w:val="004D6410"/>
    <w:rsid w:val="004D795F"/>
    <w:rsid w:val="004E0AE3"/>
    <w:rsid w:val="004E121C"/>
    <w:rsid w:val="004E1B29"/>
    <w:rsid w:val="004E65E7"/>
    <w:rsid w:val="004E6E40"/>
    <w:rsid w:val="004F0069"/>
    <w:rsid w:val="004F1A24"/>
    <w:rsid w:val="004F3DE0"/>
    <w:rsid w:val="004F77DD"/>
    <w:rsid w:val="00500062"/>
    <w:rsid w:val="00500D28"/>
    <w:rsid w:val="00501517"/>
    <w:rsid w:val="005103A6"/>
    <w:rsid w:val="00512016"/>
    <w:rsid w:val="00515B71"/>
    <w:rsid w:val="00515E70"/>
    <w:rsid w:val="00521933"/>
    <w:rsid w:val="00522A7B"/>
    <w:rsid w:val="00522C82"/>
    <w:rsid w:val="005249F7"/>
    <w:rsid w:val="00526CDE"/>
    <w:rsid w:val="00533DC3"/>
    <w:rsid w:val="005346C8"/>
    <w:rsid w:val="0053498F"/>
    <w:rsid w:val="00537493"/>
    <w:rsid w:val="005412EF"/>
    <w:rsid w:val="00547375"/>
    <w:rsid w:val="005502F2"/>
    <w:rsid w:val="005525E0"/>
    <w:rsid w:val="00556D18"/>
    <w:rsid w:val="00557490"/>
    <w:rsid w:val="00557FFB"/>
    <w:rsid w:val="00562D27"/>
    <w:rsid w:val="0056303D"/>
    <w:rsid w:val="00564F39"/>
    <w:rsid w:val="0056557B"/>
    <w:rsid w:val="005661B0"/>
    <w:rsid w:val="00571973"/>
    <w:rsid w:val="00571C6F"/>
    <w:rsid w:val="00574C89"/>
    <w:rsid w:val="005751C5"/>
    <w:rsid w:val="00575F9E"/>
    <w:rsid w:val="00576F28"/>
    <w:rsid w:val="00577B1C"/>
    <w:rsid w:val="00577C69"/>
    <w:rsid w:val="005861CE"/>
    <w:rsid w:val="0058739C"/>
    <w:rsid w:val="0059177A"/>
    <w:rsid w:val="00591916"/>
    <w:rsid w:val="00591EEC"/>
    <w:rsid w:val="005920DE"/>
    <w:rsid w:val="005931D7"/>
    <w:rsid w:val="005932AC"/>
    <w:rsid w:val="005937EB"/>
    <w:rsid w:val="00596793"/>
    <w:rsid w:val="005A19B2"/>
    <w:rsid w:val="005A2B17"/>
    <w:rsid w:val="005A31F5"/>
    <w:rsid w:val="005A3511"/>
    <w:rsid w:val="005A3755"/>
    <w:rsid w:val="005A7A10"/>
    <w:rsid w:val="005B175C"/>
    <w:rsid w:val="005B2625"/>
    <w:rsid w:val="005B3765"/>
    <w:rsid w:val="005B5984"/>
    <w:rsid w:val="005B5A51"/>
    <w:rsid w:val="005B65DD"/>
    <w:rsid w:val="005B7BAF"/>
    <w:rsid w:val="005C022F"/>
    <w:rsid w:val="005C3690"/>
    <w:rsid w:val="005C4898"/>
    <w:rsid w:val="005C6DCE"/>
    <w:rsid w:val="005D1477"/>
    <w:rsid w:val="005D5EE2"/>
    <w:rsid w:val="005E0CED"/>
    <w:rsid w:val="005E3351"/>
    <w:rsid w:val="005E4551"/>
    <w:rsid w:val="005E4C5D"/>
    <w:rsid w:val="005E62E8"/>
    <w:rsid w:val="005F257A"/>
    <w:rsid w:val="005F2CF0"/>
    <w:rsid w:val="005F47B6"/>
    <w:rsid w:val="005F4F01"/>
    <w:rsid w:val="005F5688"/>
    <w:rsid w:val="006011A9"/>
    <w:rsid w:val="006028A0"/>
    <w:rsid w:val="00603861"/>
    <w:rsid w:val="006066DA"/>
    <w:rsid w:val="00610095"/>
    <w:rsid w:val="006123FE"/>
    <w:rsid w:val="00615FF8"/>
    <w:rsid w:val="0061717F"/>
    <w:rsid w:val="00620EFB"/>
    <w:rsid w:val="00622E6A"/>
    <w:rsid w:val="00623E7B"/>
    <w:rsid w:val="00624520"/>
    <w:rsid w:val="00624D65"/>
    <w:rsid w:val="006358F8"/>
    <w:rsid w:val="00642963"/>
    <w:rsid w:val="00643A13"/>
    <w:rsid w:val="00645546"/>
    <w:rsid w:val="00650BA7"/>
    <w:rsid w:val="006512B5"/>
    <w:rsid w:val="00651D75"/>
    <w:rsid w:val="00653012"/>
    <w:rsid w:val="006541B9"/>
    <w:rsid w:val="00654AAC"/>
    <w:rsid w:val="00655B2D"/>
    <w:rsid w:val="00663350"/>
    <w:rsid w:val="00664D95"/>
    <w:rsid w:val="0066522A"/>
    <w:rsid w:val="0066793C"/>
    <w:rsid w:val="00667A66"/>
    <w:rsid w:val="006714EB"/>
    <w:rsid w:val="00673611"/>
    <w:rsid w:val="0067397E"/>
    <w:rsid w:val="00674AB0"/>
    <w:rsid w:val="00674BBF"/>
    <w:rsid w:val="00674DAC"/>
    <w:rsid w:val="00674EE0"/>
    <w:rsid w:val="006758D2"/>
    <w:rsid w:val="00680F47"/>
    <w:rsid w:val="00681A92"/>
    <w:rsid w:val="0068248D"/>
    <w:rsid w:val="00682727"/>
    <w:rsid w:val="0068341C"/>
    <w:rsid w:val="006838CC"/>
    <w:rsid w:val="00684BE8"/>
    <w:rsid w:val="006947DA"/>
    <w:rsid w:val="006960DE"/>
    <w:rsid w:val="0069747F"/>
    <w:rsid w:val="006A0E76"/>
    <w:rsid w:val="006A1A95"/>
    <w:rsid w:val="006A1F3A"/>
    <w:rsid w:val="006A5B95"/>
    <w:rsid w:val="006A76EB"/>
    <w:rsid w:val="006A7E18"/>
    <w:rsid w:val="006B025B"/>
    <w:rsid w:val="006B0C31"/>
    <w:rsid w:val="006B2548"/>
    <w:rsid w:val="006B4DC0"/>
    <w:rsid w:val="006B519E"/>
    <w:rsid w:val="006B5394"/>
    <w:rsid w:val="006B70F3"/>
    <w:rsid w:val="006C04EE"/>
    <w:rsid w:val="006C41AC"/>
    <w:rsid w:val="006C5C6C"/>
    <w:rsid w:val="006C6633"/>
    <w:rsid w:val="006D6057"/>
    <w:rsid w:val="006D757C"/>
    <w:rsid w:val="006D7931"/>
    <w:rsid w:val="006E0124"/>
    <w:rsid w:val="006E3136"/>
    <w:rsid w:val="006E41F0"/>
    <w:rsid w:val="006E6C9E"/>
    <w:rsid w:val="006E72DB"/>
    <w:rsid w:val="006F06FC"/>
    <w:rsid w:val="006F721E"/>
    <w:rsid w:val="00700444"/>
    <w:rsid w:val="007016E1"/>
    <w:rsid w:val="00703095"/>
    <w:rsid w:val="00703DE7"/>
    <w:rsid w:val="007060F6"/>
    <w:rsid w:val="007073EE"/>
    <w:rsid w:val="00711D55"/>
    <w:rsid w:val="00713181"/>
    <w:rsid w:val="00713FFE"/>
    <w:rsid w:val="007140C9"/>
    <w:rsid w:val="00721D2C"/>
    <w:rsid w:val="007235BB"/>
    <w:rsid w:val="00723840"/>
    <w:rsid w:val="00725A77"/>
    <w:rsid w:val="00727AB9"/>
    <w:rsid w:val="00727AE2"/>
    <w:rsid w:val="00731BAB"/>
    <w:rsid w:val="00733562"/>
    <w:rsid w:val="00733783"/>
    <w:rsid w:val="007343D5"/>
    <w:rsid w:val="00736EB3"/>
    <w:rsid w:val="0073738A"/>
    <w:rsid w:val="00740023"/>
    <w:rsid w:val="0074048D"/>
    <w:rsid w:val="007411F7"/>
    <w:rsid w:val="00741637"/>
    <w:rsid w:val="00741C9F"/>
    <w:rsid w:val="007420FC"/>
    <w:rsid w:val="00745181"/>
    <w:rsid w:val="00746FA1"/>
    <w:rsid w:val="007551AC"/>
    <w:rsid w:val="00762568"/>
    <w:rsid w:val="007632AF"/>
    <w:rsid w:val="0076586A"/>
    <w:rsid w:val="00772CA6"/>
    <w:rsid w:val="00775513"/>
    <w:rsid w:val="00777202"/>
    <w:rsid w:val="00781CEA"/>
    <w:rsid w:val="00784F1E"/>
    <w:rsid w:val="00785F3B"/>
    <w:rsid w:val="007907F8"/>
    <w:rsid w:val="007924DA"/>
    <w:rsid w:val="00794177"/>
    <w:rsid w:val="00795241"/>
    <w:rsid w:val="007A2778"/>
    <w:rsid w:val="007A3866"/>
    <w:rsid w:val="007A4C73"/>
    <w:rsid w:val="007A5D12"/>
    <w:rsid w:val="007A6D86"/>
    <w:rsid w:val="007B0AA3"/>
    <w:rsid w:val="007B10AA"/>
    <w:rsid w:val="007B2213"/>
    <w:rsid w:val="007B47F7"/>
    <w:rsid w:val="007B60C4"/>
    <w:rsid w:val="007C0F44"/>
    <w:rsid w:val="007C14E7"/>
    <w:rsid w:val="007C1E91"/>
    <w:rsid w:val="007C75D3"/>
    <w:rsid w:val="007D1D0D"/>
    <w:rsid w:val="007D2294"/>
    <w:rsid w:val="007D3F18"/>
    <w:rsid w:val="007D405B"/>
    <w:rsid w:val="007D43B6"/>
    <w:rsid w:val="007D5E29"/>
    <w:rsid w:val="007D68C5"/>
    <w:rsid w:val="007D75CC"/>
    <w:rsid w:val="007E0023"/>
    <w:rsid w:val="007E237F"/>
    <w:rsid w:val="007E253B"/>
    <w:rsid w:val="007E2E3C"/>
    <w:rsid w:val="007E37D2"/>
    <w:rsid w:val="007E3E36"/>
    <w:rsid w:val="007E63B5"/>
    <w:rsid w:val="007E7923"/>
    <w:rsid w:val="007F2EDF"/>
    <w:rsid w:val="007F2FDA"/>
    <w:rsid w:val="007F31BB"/>
    <w:rsid w:val="007F361F"/>
    <w:rsid w:val="007F6E88"/>
    <w:rsid w:val="00801CF8"/>
    <w:rsid w:val="008023F5"/>
    <w:rsid w:val="00803627"/>
    <w:rsid w:val="008052B1"/>
    <w:rsid w:val="00805930"/>
    <w:rsid w:val="00806023"/>
    <w:rsid w:val="00807088"/>
    <w:rsid w:val="00810BA3"/>
    <w:rsid w:val="00810FD1"/>
    <w:rsid w:val="00811DC8"/>
    <w:rsid w:val="00812BF3"/>
    <w:rsid w:val="00813033"/>
    <w:rsid w:val="008144CF"/>
    <w:rsid w:val="0081474B"/>
    <w:rsid w:val="008151B4"/>
    <w:rsid w:val="00815547"/>
    <w:rsid w:val="0081732A"/>
    <w:rsid w:val="008176D3"/>
    <w:rsid w:val="00817E5B"/>
    <w:rsid w:val="00820471"/>
    <w:rsid w:val="0082140E"/>
    <w:rsid w:val="0082501D"/>
    <w:rsid w:val="00833606"/>
    <w:rsid w:val="00833DC6"/>
    <w:rsid w:val="00842378"/>
    <w:rsid w:val="0084659B"/>
    <w:rsid w:val="00846687"/>
    <w:rsid w:val="00847298"/>
    <w:rsid w:val="00851029"/>
    <w:rsid w:val="00851BC8"/>
    <w:rsid w:val="00852C87"/>
    <w:rsid w:val="008535A6"/>
    <w:rsid w:val="00853B61"/>
    <w:rsid w:val="00855E7C"/>
    <w:rsid w:val="00857342"/>
    <w:rsid w:val="00857B98"/>
    <w:rsid w:val="00862FB9"/>
    <w:rsid w:val="008632AA"/>
    <w:rsid w:val="00863F79"/>
    <w:rsid w:val="00864456"/>
    <w:rsid w:val="008652A4"/>
    <w:rsid w:val="00866D6E"/>
    <w:rsid w:val="00866EAA"/>
    <w:rsid w:val="00871922"/>
    <w:rsid w:val="00873C7D"/>
    <w:rsid w:val="00874B63"/>
    <w:rsid w:val="00880C85"/>
    <w:rsid w:val="00880EDB"/>
    <w:rsid w:val="00882FAC"/>
    <w:rsid w:val="00884E20"/>
    <w:rsid w:val="008866DD"/>
    <w:rsid w:val="0089161C"/>
    <w:rsid w:val="00892177"/>
    <w:rsid w:val="008924AA"/>
    <w:rsid w:val="00892725"/>
    <w:rsid w:val="00894A54"/>
    <w:rsid w:val="00895F22"/>
    <w:rsid w:val="008A3AB8"/>
    <w:rsid w:val="008A42CD"/>
    <w:rsid w:val="008A47F9"/>
    <w:rsid w:val="008A6EA9"/>
    <w:rsid w:val="008A7FE8"/>
    <w:rsid w:val="008B0098"/>
    <w:rsid w:val="008B0FC4"/>
    <w:rsid w:val="008B47CE"/>
    <w:rsid w:val="008C0D18"/>
    <w:rsid w:val="008C14C4"/>
    <w:rsid w:val="008C24AA"/>
    <w:rsid w:val="008C5A6B"/>
    <w:rsid w:val="008C5E69"/>
    <w:rsid w:val="008C6E0F"/>
    <w:rsid w:val="008D21BC"/>
    <w:rsid w:val="008D2B2F"/>
    <w:rsid w:val="008D31D4"/>
    <w:rsid w:val="008D3209"/>
    <w:rsid w:val="008D341A"/>
    <w:rsid w:val="008D3CAD"/>
    <w:rsid w:val="008D52C2"/>
    <w:rsid w:val="008D5C63"/>
    <w:rsid w:val="008D6184"/>
    <w:rsid w:val="008D713C"/>
    <w:rsid w:val="008D796F"/>
    <w:rsid w:val="008E1443"/>
    <w:rsid w:val="008E220F"/>
    <w:rsid w:val="008E7F4A"/>
    <w:rsid w:val="008F15EF"/>
    <w:rsid w:val="008F15FE"/>
    <w:rsid w:val="008F3001"/>
    <w:rsid w:val="008F660A"/>
    <w:rsid w:val="008F7106"/>
    <w:rsid w:val="008F74EA"/>
    <w:rsid w:val="008F76A9"/>
    <w:rsid w:val="00900359"/>
    <w:rsid w:val="009038D4"/>
    <w:rsid w:val="00906251"/>
    <w:rsid w:val="009120E6"/>
    <w:rsid w:val="00913519"/>
    <w:rsid w:val="00915D9D"/>
    <w:rsid w:val="00917E9B"/>
    <w:rsid w:val="00921837"/>
    <w:rsid w:val="0092189E"/>
    <w:rsid w:val="0092329E"/>
    <w:rsid w:val="00924AED"/>
    <w:rsid w:val="00930F3A"/>
    <w:rsid w:val="00931383"/>
    <w:rsid w:val="0093158C"/>
    <w:rsid w:val="00931D31"/>
    <w:rsid w:val="00933A4C"/>
    <w:rsid w:val="009358BF"/>
    <w:rsid w:val="00935C5C"/>
    <w:rsid w:val="00936D04"/>
    <w:rsid w:val="00942F20"/>
    <w:rsid w:val="009433C5"/>
    <w:rsid w:val="00943E00"/>
    <w:rsid w:val="009445B7"/>
    <w:rsid w:val="009510B7"/>
    <w:rsid w:val="0095237C"/>
    <w:rsid w:val="00953753"/>
    <w:rsid w:val="009565DB"/>
    <w:rsid w:val="00956C43"/>
    <w:rsid w:val="0095700D"/>
    <w:rsid w:val="00960536"/>
    <w:rsid w:val="00962129"/>
    <w:rsid w:val="009624AF"/>
    <w:rsid w:val="00963296"/>
    <w:rsid w:val="009670E2"/>
    <w:rsid w:val="00970BFE"/>
    <w:rsid w:val="009722B5"/>
    <w:rsid w:val="009726D2"/>
    <w:rsid w:val="009742F4"/>
    <w:rsid w:val="009748B3"/>
    <w:rsid w:val="00974A40"/>
    <w:rsid w:val="00975ACC"/>
    <w:rsid w:val="00980BCA"/>
    <w:rsid w:val="00985240"/>
    <w:rsid w:val="009857B8"/>
    <w:rsid w:val="00986D32"/>
    <w:rsid w:val="00991FF9"/>
    <w:rsid w:val="00993344"/>
    <w:rsid w:val="0099780F"/>
    <w:rsid w:val="009A04F2"/>
    <w:rsid w:val="009A0682"/>
    <w:rsid w:val="009A118A"/>
    <w:rsid w:val="009A16EB"/>
    <w:rsid w:val="009A19D9"/>
    <w:rsid w:val="009A2D52"/>
    <w:rsid w:val="009A3880"/>
    <w:rsid w:val="009A3E4A"/>
    <w:rsid w:val="009B07E7"/>
    <w:rsid w:val="009B217D"/>
    <w:rsid w:val="009B2C72"/>
    <w:rsid w:val="009B5FAF"/>
    <w:rsid w:val="009C2650"/>
    <w:rsid w:val="009C2CE8"/>
    <w:rsid w:val="009C3309"/>
    <w:rsid w:val="009C6751"/>
    <w:rsid w:val="009C78B4"/>
    <w:rsid w:val="009D3ABD"/>
    <w:rsid w:val="009D4A15"/>
    <w:rsid w:val="009D60CC"/>
    <w:rsid w:val="009E09D3"/>
    <w:rsid w:val="009E0B59"/>
    <w:rsid w:val="009E3545"/>
    <w:rsid w:val="009E4C92"/>
    <w:rsid w:val="009E5260"/>
    <w:rsid w:val="009F1D8A"/>
    <w:rsid w:val="009F20BC"/>
    <w:rsid w:val="009F3108"/>
    <w:rsid w:val="009F5C42"/>
    <w:rsid w:val="00A017C3"/>
    <w:rsid w:val="00A023DA"/>
    <w:rsid w:val="00A10328"/>
    <w:rsid w:val="00A10604"/>
    <w:rsid w:val="00A10F09"/>
    <w:rsid w:val="00A11ADC"/>
    <w:rsid w:val="00A123F7"/>
    <w:rsid w:val="00A14186"/>
    <w:rsid w:val="00A14202"/>
    <w:rsid w:val="00A174FB"/>
    <w:rsid w:val="00A1759C"/>
    <w:rsid w:val="00A25331"/>
    <w:rsid w:val="00A30F20"/>
    <w:rsid w:val="00A3373B"/>
    <w:rsid w:val="00A34336"/>
    <w:rsid w:val="00A34E14"/>
    <w:rsid w:val="00A37810"/>
    <w:rsid w:val="00A4200D"/>
    <w:rsid w:val="00A4208D"/>
    <w:rsid w:val="00A429AF"/>
    <w:rsid w:val="00A429EA"/>
    <w:rsid w:val="00A43FE8"/>
    <w:rsid w:val="00A45D06"/>
    <w:rsid w:val="00A47B68"/>
    <w:rsid w:val="00A54030"/>
    <w:rsid w:val="00A54085"/>
    <w:rsid w:val="00A544E4"/>
    <w:rsid w:val="00A54610"/>
    <w:rsid w:val="00A57C61"/>
    <w:rsid w:val="00A57ED0"/>
    <w:rsid w:val="00A60566"/>
    <w:rsid w:val="00A6433C"/>
    <w:rsid w:val="00A71000"/>
    <w:rsid w:val="00A749EB"/>
    <w:rsid w:val="00A74C95"/>
    <w:rsid w:val="00A770C5"/>
    <w:rsid w:val="00A83ED9"/>
    <w:rsid w:val="00A8471B"/>
    <w:rsid w:val="00A872A7"/>
    <w:rsid w:val="00A8733B"/>
    <w:rsid w:val="00A87351"/>
    <w:rsid w:val="00A93E07"/>
    <w:rsid w:val="00A9600C"/>
    <w:rsid w:val="00A97EE2"/>
    <w:rsid w:val="00AA1BC0"/>
    <w:rsid w:val="00AA1E5A"/>
    <w:rsid w:val="00AA2CC3"/>
    <w:rsid w:val="00AA3857"/>
    <w:rsid w:val="00AB1CE0"/>
    <w:rsid w:val="00AB2047"/>
    <w:rsid w:val="00AB362C"/>
    <w:rsid w:val="00AB5A69"/>
    <w:rsid w:val="00AB5B54"/>
    <w:rsid w:val="00AC217A"/>
    <w:rsid w:val="00AC3E7F"/>
    <w:rsid w:val="00AC4460"/>
    <w:rsid w:val="00AC6818"/>
    <w:rsid w:val="00AC70CA"/>
    <w:rsid w:val="00AD13DA"/>
    <w:rsid w:val="00AD79AC"/>
    <w:rsid w:val="00AE0526"/>
    <w:rsid w:val="00AE19C5"/>
    <w:rsid w:val="00AE32C9"/>
    <w:rsid w:val="00AE351F"/>
    <w:rsid w:val="00AE6C32"/>
    <w:rsid w:val="00AE7BDF"/>
    <w:rsid w:val="00AF0E3C"/>
    <w:rsid w:val="00AF141F"/>
    <w:rsid w:val="00AF1436"/>
    <w:rsid w:val="00AF423D"/>
    <w:rsid w:val="00AF4F9C"/>
    <w:rsid w:val="00AF6CA3"/>
    <w:rsid w:val="00AF7653"/>
    <w:rsid w:val="00AF7C57"/>
    <w:rsid w:val="00B02725"/>
    <w:rsid w:val="00B030A1"/>
    <w:rsid w:val="00B0319E"/>
    <w:rsid w:val="00B03AA7"/>
    <w:rsid w:val="00B06B71"/>
    <w:rsid w:val="00B07FAC"/>
    <w:rsid w:val="00B106BB"/>
    <w:rsid w:val="00B16894"/>
    <w:rsid w:val="00B16907"/>
    <w:rsid w:val="00B1791C"/>
    <w:rsid w:val="00B21EB6"/>
    <w:rsid w:val="00B21F2A"/>
    <w:rsid w:val="00B22411"/>
    <w:rsid w:val="00B24D5C"/>
    <w:rsid w:val="00B259B4"/>
    <w:rsid w:val="00B27220"/>
    <w:rsid w:val="00B27311"/>
    <w:rsid w:val="00B30EBE"/>
    <w:rsid w:val="00B3141E"/>
    <w:rsid w:val="00B34862"/>
    <w:rsid w:val="00B35B97"/>
    <w:rsid w:val="00B46AEA"/>
    <w:rsid w:val="00B50AC2"/>
    <w:rsid w:val="00B51B1F"/>
    <w:rsid w:val="00B51BFC"/>
    <w:rsid w:val="00B53CB0"/>
    <w:rsid w:val="00B62764"/>
    <w:rsid w:val="00B6336E"/>
    <w:rsid w:val="00B64E05"/>
    <w:rsid w:val="00B654BF"/>
    <w:rsid w:val="00B65F72"/>
    <w:rsid w:val="00B70ABC"/>
    <w:rsid w:val="00B72221"/>
    <w:rsid w:val="00B722C1"/>
    <w:rsid w:val="00B72A19"/>
    <w:rsid w:val="00B74295"/>
    <w:rsid w:val="00B74721"/>
    <w:rsid w:val="00B7616E"/>
    <w:rsid w:val="00B763FE"/>
    <w:rsid w:val="00B77A0E"/>
    <w:rsid w:val="00B8321C"/>
    <w:rsid w:val="00B8694B"/>
    <w:rsid w:val="00B86A82"/>
    <w:rsid w:val="00B8710C"/>
    <w:rsid w:val="00B874C1"/>
    <w:rsid w:val="00B87DEC"/>
    <w:rsid w:val="00B90828"/>
    <w:rsid w:val="00B92C48"/>
    <w:rsid w:val="00B92DD7"/>
    <w:rsid w:val="00B94ABB"/>
    <w:rsid w:val="00B94DBF"/>
    <w:rsid w:val="00B95DB3"/>
    <w:rsid w:val="00BA1497"/>
    <w:rsid w:val="00BA3B34"/>
    <w:rsid w:val="00BA54EF"/>
    <w:rsid w:val="00BA56E3"/>
    <w:rsid w:val="00BA5FE1"/>
    <w:rsid w:val="00BA690B"/>
    <w:rsid w:val="00BA7159"/>
    <w:rsid w:val="00BA723E"/>
    <w:rsid w:val="00BB2802"/>
    <w:rsid w:val="00BB2E45"/>
    <w:rsid w:val="00BB46BD"/>
    <w:rsid w:val="00BB6C72"/>
    <w:rsid w:val="00BB6E7E"/>
    <w:rsid w:val="00BB745B"/>
    <w:rsid w:val="00BB7F2D"/>
    <w:rsid w:val="00BC1242"/>
    <w:rsid w:val="00BC2EC8"/>
    <w:rsid w:val="00BC3F23"/>
    <w:rsid w:val="00BD599B"/>
    <w:rsid w:val="00BD634F"/>
    <w:rsid w:val="00BD7D70"/>
    <w:rsid w:val="00BE107D"/>
    <w:rsid w:val="00BE196C"/>
    <w:rsid w:val="00BE1FE4"/>
    <w:rsid w:val="00BE21B8"/>
    <w:rsid w:val="00BE39CC"/>
    <w:rsid w:val="00BE7824"/>
    <w:rsid w:val="00BF01E6"/>
    <w:rsid w:val="00BF0EB2"/>
    <w:rsid w:val="00BF1F1E"/>
    <w:rsid w:val="00BF4C1E"/>
    <w:rsid w:val="00BF5E98"/>
    <w:rsid w:val="00BF6557"/>
    <w:rsid w:val="00C0218A"/>
    <w:rsid w:val="00C023AF"/>
    <w:rsid w:val="00C04F62"/>
    <w:rsid w:val="00C11D79"/>
    <w:rsid w:val="00C144FD"/>
    <w:rsid w:val="00C14C83"/>
    <w:rsid w:val="00C154A9"/>
    <w:rsid w:val="00C20454"/>
    <w:rsid w:val="00C2158C"/>
    <w:rsid w:val="00C22425"/>
    <w:rsid w:val="00C2256A"/>
    <w:rsid w:val="00C22A9C"/>
    <w:rsid w:val="00C24770"/>
    <w:rsid w:val="00C250A5"/>
    <w:rsid w:val="00C27866"/>
    <w:rsid w:val="00C3231C"/>
    <w:rsid w:val="00C363C6"/>
    <w:rsid w:val="00C36CB4"/>
    <w:rsid w:val="00C3724B"/>
    <w:rsid w:val="00C401EE"/>
    <w:rsid w:val="00C40886"/>
    <w:rsid w:val="00C4568B"/>
    <w:rsid w:val="00C512E2"/>
    <w:rsid w:val="00C51B41"/>
    <w:rsid w:val="00C52541"/>
    <w:rsid w:val="00C53D9E"/>
    <w:rsid w:val="00C54975"/>
    <w:rsid w:val="00C54C0A"/>
    <w:rsid w:val="00C54C3C"/>
    <w:rsid w:val="00C54C93"/>
    <w:rsid w:val="00C56B4D"/>
    <w:rsid w:val="00C579C1"/>
    <w:rsid w:val="00C61D85"/>
    <w:rsid w:val="00C61FC4"/>
    <w:rsid w:val="00C65474"/>
    <w:rsid w:val="00C70579"/>
    <w:rsid w:val="00C707DE"/>
    <w:rsid w:val="00C75C05"/>
    <w:rsid w:val="00C774CE"/>
    <w:rsid w:val="00C80BAE"/>
    <w:rsid w:val="00C81FA7"/>
    <w:rsid w:val="00C83D6A"/>
    <w:rsid w:val="00C861FD"/>
    <w:rsid w:val="00C86ABC"/>
    <w:rsid w:val="00C86F27"/>
    <w:rsid w:val="00C921A4"/>
    <w:rsid w:val="00C96FA9"/>
    <w:rsid w:val="00CA20D2"/>
    <w:rsid w:val="00CA51C9"/>
    <w:rsid w:val="00CB1266"/>
    <w:rsid w:val="00CB2E3E"/>
    <w:rsid w:val="00CC0307"/>
    <w:rsid w:val="00CC08BE"/>
    <w:rsid w:val="00CC2983"/>
    <w:rsid w:val="00CC36D6"/>
    <w:rsid w:val="00CC4355"/>
    <w:rsid w:val="00CC525A"/>
    <w:rsid w:val="00CD349A"/>
    <w:rsid w:val="00CD4541"/>
    <w:rsid w:val="00CD6A4C"/>
    <w:rsid w:val="00CD7FF3"/>
    <w:rsid w:val="00CE07D8"/>
    <w:rsid w:val="00CE116E"/>
    <w:rsid w:val="00CE17A2"/>
    <w:rsid w:val="00CE4B06"/>
    <w:rsid w:val="00CE508F"/>
    <w:rsid w:val="00CE6A91"/>
    <w:rsid w:val="00CF4418"/>
    <w:rsid w:val="00CF492B"/>
    <w:rsid w:val="00CF58D7"/>
    <w:rsid w:val="00CF5A24"/>
    <w:rsid w:val="00CF6742"/>
    <w:rsid w:val="00CF727F"/>
    <w:rsid w:val="00CF7965"/>
    <w:rsid w:val="00D052F4"/>
    <w:rsid w:val="00D06555"/>
    <w:rsid w:val="00D12CEF"/>
    <w:rsid w:val="00D13A7F"/>
    <w:rsid w:val="00D20047"/>
    <w:rsid w:val="00D22B2F"/>
    <w:rsid w:val="00D22E65"/>
    <w:rsid w:val="00D24A86"/>
    <w:rsid w:val="00D2535C"/>
    <w:rsid w:val="00D2646A"/>
    <w:rsid w:val="00D273E9"/>
    <w:rsid w:val="00D35E7B"/>
    <w:rsid w:val="00D42458"/>
    <w:rsid w:val="00D4323F"/>
    <w:rsid w:val="00D43B1A"/>
    <w:rsid w:val="00D44910"/>
    <w:rsid w:val="00D45A5D"/>
    <w:rsid w:val="00D466F3"/>
    <w:rsid w:val="00D46B6D"/>
    <w:rsid w:val="00D46CA7"/>
    <w:rsid w:val="00D50633"/>
    <w:rsid w:val="00D51103"/>
    <w:rsid w:val="00D5413B"/>
    <w:rsid w:val="00D54EAD"/>
    <w:rsid w:val="00D56AD0"/>
    <w:rsid w:val="00D56D36"/>
    <w:rsid w:val="00D57ED6"/>
    <w:rsid w:val="00D602BD"/>
    <w:rsid w:val="00D61086"/>
    <w:rsid w:val="00D6467D"/>
    <w:rsid w:val="00D64938"/>
    <w:rsid w:val="00D6699E"/>
    <w:rsid w:val="00D66D49"/>
    <w:rsid w:val="00D7057A"/>
    <w:rsid w:val="00D70F1D"/>
    <w:rsid w:val="00D74078"/>
    <w:rsid w:val="00D764E4"/>
    <w:rsid w:val="00D76568"/>
    <w:rsid w:val="00D80440"/>
    <w:rsid w:val="00D82066"/>
    <w:rsid w:val="00D82CD4"/>
    <w:rsid w:val="00D83B7F"/>
    <w:rsid w:val="00D83D19"/>
    <w:rsid w:val="00D8511A"/>
    <w:rsid w:val="00D859D3"/>
    <w:rsid w:val="00D901AC"/>
    <w:rsid w:val="00D92506"/>
    <w:rsid w:val="00D937B6"/>
    <w:rsid w:val="00D96B69"/>
    <w:rsid w:val="00DA5016"/>
    <w:rsid w:val="00DB1973"/>
    <w:rsid w:val="00DB2587"/>
    <w:rsid w:val="00DB4143"/>
    <w:rsid w:val="00DB6D2B"/>
    <w:rsid w:val="00DC0C4E"/>
    <w:rsid w:val="00DC1223"/>
    <w:rsid w:val="00DC2659"/>
    <w:rsid w:val="00DC2867"/>
    <w:rsid w:val="00DC36D1"/>
    <w:rsid w:val="00DC5D8A"/>
    <w:rsid w:val="00DC6B97"/>
    <w:rsid w:val="00DC7B17"/>
    <w:rsid w:val="00DD0123"/>
    <w:rsid w:val="00DD206E"/>
    <w:rsid w:val="00DD71C8"/>
    <w:rsid w:val="00DE0029"/>
    <w:rsid w:val="00DE095B"/>
    <w:rsid w:val="00DE2D03"/>
    <w:rsid w:val="00DE312F"/>
    <w:rsid w:val="00DE3293"/>
    <w:rsid w:val="00DE3ED9"/>
    <w:rsid w:val="00DE4738"/>
    <w:rsid w:val="00DE4D5A"/>
    <w:rsid w:val="00DE5A1D"/>
    <w:rsid w:val="00DE75D8"/>
    <w:rsid w:val="00DF2781"/>
    <w:rsid w:val="00DF35DC"/>
    <w:rsid w:val="00E029A5"/>
    <w:rsid w:val="00E035D4"/>
    <w:rsid w:val="00E044BC"/>
    <w:rsid w:val="00E05658"/>
    <w:rsid w:val="00E056CF"/>
    <w:rsid w:val="00E06FA7"/>
    <w:rsid w:val="00E112CE"/>
    <w:rsid w:val="00E15E69"/>
    <w:rsid w:val="00E17882"/>
    <w:rsid w:val="00E2270F"/>
    <w:rsid w:val="00E24F5D"/>
    <w:rsid w:val="00E26FDD"/>
    <w:rsid w:val="00E30A06"/>
    <w:rsid w:val="00E34178"/>
    <w:rsid w:val="00E34381"/>
    <w:rsid w:val="00E3698B"/>
    <w:rsid w:val="00E410D7"/>
    <w:rsid w:val="00E42F67"/>
    <w:rsid w:val="00E44A14"/>
    <w:rsid w:val="00E45AE2"/>
    <w:rsid w:val="00E51AC3"/>
    <w:rsid w:val="00E51E57"/>
    <w:rsid w:val="00E52176"/>
    <w:rsid w:val="00E568AF"/>
    <w:rsid w:val="00E60DF6"/>
    <w:rsid w:val="00E657FF"/>
    <w:rsid w:val="00E67A8B"/>
    <w:rsid w:val="00E67BEE"/>
    <w:rsid w:val="00E70BC1"/>
    <w:rsid w:val="00E72078"/>
    <w:rsid w:val="00E72C51"/>
    <w:rsid w:val="00E75757"/>
    <w:rsid w:val="00E760D1"/>
    <w:rsid w:val="00E76D5D"/>
    <w:rsid w:val="00E76D61"/>
    <w:rsid w:val="00E76F3E"/>
    <w:rsid w:val="00E97523"/>
    <w:rsid w:val="00E97820"/>
    <w:rsid w:val="00EA038F"/>
    <w:rsid w:val="00EA351D"/>
    <w:rsid w:val="00EA49EE"/>
    <w:rsid w:val="00EA4F60"/>
    <w:rsid w:val="00EA5E1C"/>
    <w:rsid w:val="00EA64C3"/>
    <w:rsid w:val="00EA67D2"/>
    <w:rsid w:val="00EB1AFA"/>
    <w:rsid w:val="00EB2270"/>
    <w:rsid w:val="00EB5177"/>
    <w:rsid w:val="00EB532C"/>
    <w:rsid w:val="00EC08F2"/>
    <w:rsid w:val="00EC17B7"/>
    <w:rsid w:val="00EC57E3"/>
    <w:rsid w:val="00EC6255"/>
    <w:rsid w:val="00ED49A1"/>
    <w:rsid w:val="00ED53B7"/>
    <w:rsid w:val="00EE0C96"/>
    <w:rsid w:val="00EE33A0"/>
    <w:rsid w:val="00EE38F7"/>
    <w:rsid w:val="00EE416E"/>
    <w:rsid w:val="00EE6B0F"/>
    <w:rsid w:val="00EF25B2"/>
    <w:rsid w:val="00EF2BE2"/>
    <w:rsid w:val="00EF3986"/>
    <w:rsid w:val="00EF4853"/>
    <w:rsid w:val="00EF4969"/>
    <w:rsid w:val="00EF56CB"/>
    <w:rsid w:val="00EF64FD"/>
    <w:rsid w:val="00EF6ACA"/>
    <w:rsid w:val="00EF74D6"/>
    <w:rsid w:val="00EF7918"/>
    <w:rsid w:val="00F01B54"/>
    <w:rsid w:val="00F023F2"/>
    <w:rsid w:val="00F06D21"/>
    <w:rsid w:val="00F10A41"/>
    <w:rsid w:val="00F17CB7"/>
    <w:rsid w:val="00F229E4"/>
    <w:rsid w:val="00F24810"/>
    <w:rsid w:val="00F24ADE"/>
    <w:rsid w:val="00F24BEB"/>
    <w:rsid w:val="00F27ECB"/>
    <w:rsid w:val="00F31C79"/>
    <w:rsid w:val="00F3329C"/>
    <w:rsid w:val="00F408CF"/>
    <w:rsid w:val="00F440D5"/>
    <w:rsid w:val="00F4443D"/>
    <w:rsid w:val="00F505E2"/>
    <w:rsid w:val="00F513CA"/>
    <w:rsid w:val="00F53048"/>
    <w:rsid w:val="00F53842"/>
    <w:rsid w:val="00F54BB1"/>
    <w:rsid w:val="00F56080"/>
    <w:rsid w:val="00F60727"/>
    <w:rsid w:val="00F66188"/>
    <w:rsid w:val="00F66828"/>
    <w:rsid w:val="00F67E20"/>
    <w:rsid w:val="00F70697"/>
    <w:rsid w:val="00F72491"/>
    <w:rsid w:val="00F73CC1"/>
    <w:rsid w:val="00F73D14"/>
    <w:rsid w:val="00F73E0B"/>
    <w:rsid w:val="00F779CF"/>
    <w:rsid w:val="00F81643"/>
    <w:rsid w:val="00F818E9"/>
    <w:rsid w:val="00F81E28"/>
    <w:rsid w:val="00F8722E"/>
    <w:rsid w:val="00F90E2A"/>
    <w:rsid w:val="00F94B96"/>
    <w:rsid w:val="00F951B1"/>
    <w:rsid w:val="00F97508"/>
    <w:rsid w:val="00FA51E7"/>
    <w:rsid w:val="00FA53CA"/>
    <w:rsid w:val="00FA7922"/>
    <w:rsid w:val="00FB0687"/>
    <w:rsid w:val="00FB33F6"/>
    <w:rsid w:val="00FB348B"/>
    <w:rsid w:val="00FB460B"/>
    <w:rsid w:val="00FB498E"/>
    <w:rsid w:val="00FB69BB"/>
    <w:rsid w:val="00FB6B04"/>
    <w:rsid w:val="00FC0115"/>
    <w:rsid w:val="00FC519D"/>
    <w:rsid w:val="00FD0033"/>
    <w:rsid w:val="00FD01A4"/>
    <w:rsid w:val="00FD2CE3"/>
    <w:rsid w:val="00FD4FB1"/>
    <w:rsid w:val="00FD5019"/>
    <w:rsid w:val="00FD5A82"/>
    <w:rsid w:val="00FD6F32"/>
    <w:rsid w:val="00FE3EF1"/>
    <w:rsid w:val="00FE5C9F"/>
    <w:rsid w:val="00FF3E80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996F9"/>
  <w15:docId w15:val="{C9AD1CDF-1DAE-2341-AE6A-82F1FA5E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0A0"/>
  </w:style>
  <w:style w:type="paragraph" w:styleId="Footer">
    <w:name w:val="footer"/>
    <w:basedOn w:val="Normal"/>
    <w:link w:val="FooterChar"/>
    <w:uiPriority w:val="99"/>
    <w:unhideWhenUsed/>
    <w:rsid w:val="0040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0A0"/>
  </w:style>
  <w:style w:type="paragraph" w:styleId="BalloonText">
    <w:name w:val="Balloon Text"/>
    <w:basedOn w:val="Normal"/>
    <w:link w:val="BalloonTextChar"/>
    <w:uiPriority w:val="99"/>
    <w:semiHidden/>
    <w:unhideWhenUsed/>
    <w:rsid w:val="0040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A0"/>
    <w:rPr>
      <w:rFonts w:ascii="Tahoma" w:hAnsi="Tahoma" w:cs="Tahoma"/>
      <w:sz w:val="16"/>
      <w:szCs w:val="16"/>
    </w:rPr>
  </w:style>
  <w:style w:type="character" w:styleId="Hyperlink">
    <w:name w:val="Hyperlink"/>
    <w:rsid w:val="00F06D21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D21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F06D21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44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B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36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3F44-9956-794C-A02A-6E8CD3A8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Grise</dc:creator>
  <cp:lastModifiedBy>Carol Young</cp:lastModifiedBy>
  <cp:revision>2</cp:revision>
  <cp:lastPrinted>2022-10-01T22:11:00Z</cp:lastPrinted>
  <dcterms:created xsi:type="dcterms:W3CDTF">2023-09-24T23:43:00Z</dcterms:created>
  <dcterms:modified xsi:type="dcterms:W3CDTF">2023-09-24T23:43:00Z</dcterms:modified>
</cp:coreProperties>
</file>